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664AD6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F59BBC4" w14:textId="77777777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0854078" w14:textId="77777777" w:rsidR="00CA09E1" w:rsidRPr="00775AC4" w:rsidRDefault="00CA09E1" w:rsidP="00CA09E1">
      <w:pPr>
        <w:rPr>
          <w:rFonts w:ascii="Cambria" w:hAnsi="Cambria"/>
        </w:rPr>
      </w:pPr>
    </w:p>
    <w:p w14:paraId="73071594" w14:textId="77777777" w:rsidR="00CA09E1" w:rsidRPr="002513CC" w:rsidRDefault="00CA09E1" w:rsidP="00CA09E1">
      <w:pPr>
        <w:jc w:val="center"/>
        <w:rPr>
          <w:rFonts w:ascii="Cambria" w:hAnsi="Cambria"/>
          <w:b/>
          <w:sz w:val="26"/>
          <w:szCs w:val="26"/>
        </w:rPr>
      </w:pPr>
      <w:r w:rsidRPr="002513CC">
        <w:rPr>
          <w:rFonts w:ascii="Cambria" w:hAnsi="Cambria"/>
          <w:b/>
          <w:sz w:val="26"/>
          <w:szCs w:val="26"/>
        </w:rPr>
        <w:t>ZAKLJUČKE</w:t>
      </w:r>
    </w:p>
    <w:p w14:paraId="71D3D4BC" w14:textId="6B2B103E" w:rsidR="00CA09E1" w:rsidRPr="00775AC4" w:rsidRDefault="00A13267" w:rsidP="00CA09E1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 1</w:t>
      </w:r>
      <w:r w:rsidR="003C7094">
        <w:rPr>
          <w:rFonts w:ascii="Cambria" w:hAnsi="Cambria"/>
          <w:b/>
        </w:rPr>
        <w:t>2.  sjednice Š</w:t>
      </w:r>
      <w:r w:rsidR="00CA09E1" w:rsidRPr="00775AC4">
        <w:rPr>
          <w:rFonts w:ascii="Cambria" w:hAnsi="Cambria"/>
          <w:b/>
        </w:rPr>
        <w:t xml:space="preserve">kolskog odbora </w:t>
      </w:r>
    </w:p>
    <w:p w14:paraId="1FFE6F8C" w14:textId="5F0BC216" w:rsidR="008A4B99" w:rsidRPr="00775AC4" w:rsidRDefault="008A4B99" w:rsidP="008A4B99">
      <w:pPr>
        <w:rPr>
          <w:rFonts w:ascii="Cambria" w:hAnsi="Cambria" w:cs="Times New Roman"/>
        </w:rPr>
      </w:pPr>
      <w:r w:rsidRPr="00775AC4">
        <w:rPr>
          <w:rFonts w:ascii="Cambria" w:hAnsi="Cambria" w:cs="Times New Roman"/>
        </w:rPr>
        <w:t xml:space="preserve">Sjednica je održana </w:t>
      </w:r>
      <w:r w:rsidR="003C7094" w:rsidRPr="003C7094">
        <w:rPr>
          <w:rFonts w:ascii="Cambria" w:hAnsi="Cambria" w:cs="Times New Roman"/>
        </w:rPr>
        <w:t>23. ožujka 2026. godine</w:t>
      </w:r>
      <w:r w:rsidR="003C7094">
        <w:rPr>
          <w:rFonts w:ascii="Cambria" w:hAnsi="Cambria" w:cs="Times New Roman"/>
        </w:rPr>
        <w:t xml:space="preserve"> </w:t>
      </w:r>
      <w:r w:rsidRPr="00775AC4">
        <w:rPr>
          <w:rFonts w:ascii="Cambria" w:hAnsi="Cambria" w:cs="Times New Roman"/>
        </w:rPr>
        <w:t>u</w:t>
      </w:r>
      <w:r w:rsidR="003C7094">
        <w:rPr>
          <w:rFonts w:ascii="Cambria" w:hAnsi="Cambria" w:cs="Times New Roman"/>
        </w:rPr>
        <w:t xml:space="preserve"> </w:t>
      </w:r>
      <w:r w:rsidR="008855D6">
        <w:rPr>
          <w:rFonts w:ascii="Cambria" w:hAnsi="Cambria" w:cs="Times New Roman"/>
        </w:rPr>
        <w:t>1</w:t>
      </w:r>
      <w:r w:rsidR="002513CC">
        <w:rPr>
          <w:rFonts w:ascii="Cambria" w:hAnsi="Cambria" w:cs="Times New Roman"/>
        </w:rPr>
        <w:t>4</w:t>
      </w:r>
      <w:r w:rsidR="003C7094">
        <w:rPr>
          <w:rFonts w:ascii="Cambria" w:hAnsi="Cambria" w:cs="Times New Roman"/>
        </w:rPr>
        <w:t>:15</w:t>
      </w:r>
      <w:r w:rsidR="002513CC">
        <w:rPr>
          <w:rFonts w:ascii="Cambria" w:hAnsi="Cambria" w:cs="Times New Roman"/>
        </w:rPr>
        <w:t xml:space="preserve"> </w:t>
      </w:r>
      <w:r w:rsidR="008855D6">
        <w:rPr>
          <w:rFonts w:ascii="Cambria" w:hAnsi="Cambria" w:cs="Times New Roman"/>
        </w:rPr>
        <w:t>sati</w:t>
      </w:r>
      <w:r w:rsidR="00775AC4" w:rsidRPr="00775AC4">
        <w:rPr>
          <w:rFonts w:ascii="Cambria" w:hAnsi="Cambria" w:cs="Times New Roman"/>
        </w:rPr>
        <w:t xml:space="preserve"> u</w:t>
      </w:r>
      <w:r w:rsidR="002513CC">
        <w:rPr>
          <w:rFonts w:ascii="Cambria" w:hAnsi="Cambria" w:cs="Times New Roman"/>
        </w:rPr>
        <w:t xml:space="preserve"> učionici A-3</w:t>
      </w:r>
      <w:r w:rsidRPr="00775AC4">
        <w:rPr>
          <w:rFonts w:ascii="Cambria" w:hAnsi="Cambria" w:cs="Times New Roman"/>
        </w:rPr>
        <w:t>.</w:t>
      </w:r>
    </w:p>
    <w:p w14:paraId="0324FF41" w14:textId="77777777" w:rsidR="00CA09E1" w:rsidRPr="00775AC4" w:rsidRDefault="00CA09E1" w:rsidP="00CA09E1">
      <w:pPr>
        <w:ind w:right="-306"/>
        <w:jc w:val="center"/>
        <w:rPr>
          <w:rFonts w:ascii="Cambria" w:hAnsi="Cambria"/>
          <w:b/>
          <w:i/>
        </w:rPr>
      </w:pPr>
    </w:p>
    <w:p w14:paraId="56473F47" w14:textId="77777777" w:rsidR="003C7094" w:rsidRPr="003C7094" w:rsidRDefault="003C7094" w:rsidP="003C7094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3C7094">
        <w:rPr>
          <w:rFonts w:ascii="Cambria" w:hAnsi="Cambria"/>
        </w:rPr>
        <w:t>Usvajanje zapisnika s prošle sjednice Školskog odbora</w:t>
      </w:r>
    </w:p>
    <w:p w14:paraId="06535A6B" w14:textId="77777777" w:rsidR="003C7094" w:rsidRPr="003C7094" w:rsidRDefault="003C7094" w:rsidP="003C7094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3C7094">
        <w:rPr>
          <w:rFonts w:ascii="Cambria" w:hAnsi="Cambria"/>
        </w:rPr>
        <w:t>Verificiranje/potvrđivanje mandata imenovane članice Školskog odbora predstavnice  Osnivača (Šibensko-kninske županije)</w:t>
      </w:r>
    </w:p>
    <w:p w14:paraId="46C06342" w14:textId="77777777" w:rsidR="003C7094" w:rsidRPr="003C7094" w:rsidRDefault="003C7094" w:rsidP="003C7094">
      <w:pPr>
        <w:numPr>
          <w:ilvl w:val="0"/>
          <w:numId w:val="22"/>
        </w:numPr>
        <w:spacing w:after="0" w:line="240" w:lineRule="auto"/>
        <w:rPr>
          <w:rFonts w:ascii="Cambria" w:hAnsi="Cambria"/>
          <w:i/>
        </w:rPr>
      </w:pPr>
      <w:r w:rsidRPr="003C7094">
        <w:rPr>
          <w:rFonts w:ascii="Cambria" w:hAnsi="Cambria"/>
        </w:rPr>
        <w:t xml:space="preserve">Usvajanje </w:t>
      </w:r>
      <w:r w:rsidRPr="003C7094">
        <w:rPr>
          <w:rFonts w:ascii="Cambria" w:hAnsi="Cambria"/>
          <w:i/>
        </w:rPr>
        <w:t>Izvještaja o izvršenju financijskog plana za 2025. godinu</w:t>
      </w:r>
    </w:p>
    <w:p w14:paraId="5DACB125" w14:textId="77777777" w:rsidR="003C7094" w:rsidRDefault="003C7094" w:rsidP="003C7094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3C7094">
        <w:rPr>
          <w:rFonts w:ascii="Cambria" w:hAnsi="Cambria"/>
        </w:rPr>
        <w:t>Ostalo</w:t>
      </w:r>
    </w:p>
    <w:p w14:paraId="2471C285" w14:textId="77777777" w:rsidR="002513CC" w:rsidRPr="002513CC" w:rsidRDefault="002513CC" w:rsidP="002513CC">
      <w:pPr>
        <w:ind w:left="786"/>
        <w:rPr>
          <w:rFonts w:ascii="Cambria" w:hAnsi="Cambria"/>
        </w:rPr>
      </w:pPr>
    </w:p>
    <w:p w14:paraId="7AA33B3A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r w:rsidRPr="00775AC4">
        <w:rPr>
          <w:rFonts w:ascii="Cambria" w:hAnsi="Cambria" w:cs="Times New Roman"/>
          <w:b/>
          <w:i/>
          <w:u w:val="single"/>
        </w:rPr>
        <w:t>AD.1.</w:t>
      </w:r>
    </w:p>
    <w:p w14:paraId="63241794" w14:textId="3BC4EDE9" w:rsidR="00CA09E1" w:rsidRPr="00775AC4" w:rsidRDefault="00CA09E1" w:rsidP="00CA09E1">
      <w:pPr>
        <w:ind w:right="-306"/>
        <w:jc w:val="both"/>
        <w:rPr>
          <w:rFonts w:ascii="Cambria" w:hAnsi="Cambria"/>
          <w:b/>
        </w:rPr>
      </w:pPr>
      <w:r w:rsidRPr="00775AC4">
        <w:rPr>
          <w:rFonts w:ascii="Cambria" w:hAnsi="Cambria" w:cs="Times New Roman"/>
        </w:rPr>
        <w:t xml:space="preserve">Školski odbor je jednoglasno, bez rasprave, usvojio zapisnik s prošle </w:t>
      </w:r>
      <w:r w:rsidR="002513CC">
        <w:rPr>
          <w:rFonts w:ascii="Cambria" w:hAnsi="Cambria" w:cs="Times New Roman"/>
        </w:rPr>
        <w:t>1</w:t>
      </w:r>
      <w:r w:rsidR="003C7094">
        <w:rPr>
          <w:rFonts w:ascii="Cambria" w:hAnsi="Cambria" w:cs="Times New Roman"/>
        </w:rPr>
        <w:t>1</w:t>
      </w:r>
      <w:r w:rsidRPr="00775AC4">
        <w:rPr>
          <w:rFonts w:ascii="Cambria" w:hAnsi="Cambria" w:cs="Times New Roman"/>
        </w:rPr>
        <w:t>. sjednic</w:t>
      </w:r>
      <w:r w:rsidR="006D0655">
        <w:rPr>
          <w:rFonts w:ascii="Cambria" w:hAnsi="Cambria" w:cs="Times New Roman"/>
        </w:rPr>
        <w:t xml:space="preserve">e Školskog </w:t>
      </w:r>
      <w:r w:rsidR="00A13267">
        <w:rPr>
          <w:rFonts w:ascii="Cambria" w:hAnsi="Cambria" w:cs="Times New Roman"/>
        </w:rPr>
        <w:t xml:space="preserve">odbora održane dana </w:t>
      </w:r>
      <w:r w:rsidR="002513CC">
        <w:rPr>
          <w:rFonts w:ascii="Cambria" w:hAnsi="Cambria" w:cs="Times New Roman"/>
        </w:rPr>
        <w:t xml:space="preserve">9. </w:t>
      </w:r>
      <w:r w:rsidR="003C7094">
        <w:rPr>
          <w:rFonts w:ascii="Cambria" w:hAnsi="Cambria" w:cs="Times New Roman"/>
        </w:rPr>
        <w:t xml:space="preserve">veljače </w:t>
      </w:r>
      <w:r w:rsidR="002513CC">
        <w:rPr>
          <w:rFonts w:ascii="Cambria" w:hAnsi="Cambria" w:cs="Times New Roman"/>
        </w:rPr>
        <w:t>202</w:t>
      </w:r>
      <w:r w:rsidR="003C7094">
        <w:rPr>
          <w:rFonts w:ascii="Cambria" w:hAnsi="Cambria" w:cs="Times New Roman"/>
        </w:rPr>
        <w:t>6</w:t>
      </w:r>
      <w:r w:rsidR="002513CC">
        <w:rPr>
          <w:rFonts w:ascii="Cambria" w:hAnsi="Cambria" w:cs="Times New Roman"/>
        </w:rPr>
        <w:t>. godine</w:t>
      </w:r>
    </w:p>
    <w:p w14:paraId="789A07C4" w14:textId="731EB807" w:rsidR="00775AC4" w:rsidRDefault="00775AC4" w:rsidP="006D0655">
      <w:pPr>
        <w:spacing w:after="0" w:line="240" w:lineRule="auto"/>
        <w:ind w:hanging="426"/>
        <w:rPr>
          <w:rFonts w:ascii="Cambria" w:hAnsi="Cambria" w:cs="Times New Roman"/>
        </w:rPr>
      </w:pPr>
    </w:p>
    <w:p w14:paraId="5DBAC309" w14:textId="1E32E646" w:rsidR="00775AC4" w:rsidRPr="00775AC4" w:rsidRDefault="00775AC4" w:rsidP="00775AC4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664AD6">
        <w:rPr>
          <w:rFonts w:ascii="Cambria" w:hAnsi="Cambria" w:cs="Times New Roman"/>
          <w:b/>
          <w:i/>
          <w:u w:val="single"/>
        </w:rPr>
        <w:t>2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6EADA178" w14:textId="52201561" w:rsidR="002513CC" w:rsidRPr="002513CC" w:rsidRDefault="002513CC" w:rsidP="002513CC">
      <w:pPr>
        <w:jc w:val="both"/>
        <w:rPr>
          <w:rFonts w:ascii="Cambria" w:hAnsi="Cambria"/>
        </w:rPr>
      </w:pPr>
      <w:r w:rsidRPr="002513CC">
        <w:rPr>
          <w:rFonts w:ascii="Cambria" w:hAnsi="Cambria"/>
        </w:rPr>
        <w:t>Pod ovom točkom dnevnog reda, a sukladno članku 32.  stavak 1. Statuta Glazbene škole Ivana Lukačića, predsjednica Školskog odbora izvršila je provjeru identiteta član</w:t>
      </w:r>
      <w:r w:rsidR="003C7094">
        <w:rPr>
          <w:rFonts w:ascii="Cambria" w:hAnsi="Cambria"/>
        </w:rPr>
        <w:t>ice Školskog odbora predstavnice osnivača. Uvidom u osobnu iskaznicu</w:t>
      </w:r>
      <w:r w:rsidRPr="002513CC">
        <w:rPr>
          <w:rFonts w:ascii="Cambria" w:hAnsi="Cambria"/>
        </w:rPr>
        <w:t xml:space="preserve"> mandat imenovan</w:t>
      </w:r>
      <w:r w:rsidR="003C7094">
        <w:rPr>
          <w:rFonts w:ascii="Cambria" w:hAnsi="Cambria"/>
        </w:rPr>
        <w:t>e</w:t>
      </w:r>
      <w:r w:rsidRPr="002513CC">
        <w:rPr>
          <w:rFonts w:ascii="Cambria" w:hAnsi="Cambria"/>
        </w:rPr>
        <w:t xml:space="preserve"> je verificiran odnosno potvrđen te traje četiri godine, a teče od dana konstituiranja Školskog odbora.</w:t>
      </w:r>
    </w:p>
    <w:p w14:paraId="0E97CC62" w14:textId="4A88D00A" w:rsidR="008855D6" w:rsidRPr="00775AC4" w:rsidRDefault="008855D6" w:rsidP="008855D6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664AD6">
        <w:rPr>
          <w:rFonts w:ascii="Cambria" w:hAnsi="Cambria" w:cs="Times New Roman"/>
          <w:b/>
          <w:i/>
          <w:u w:val="single"/>
        </w:rPr>
        <w:t>3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32198623" w14:textId="77777777" w:rsidR="003C7094" w:rsidRDefault="00A13267" w:rsidP="003C7094">
      <w:pPr>
        <w:spacing w:after="0" w:line="240" w:lineRule="auto"/>
        <w:rPr>
          <w:rFonts w:ascii="Cambria" w:hAnsi="Cambria"/>
        </w:rPr>
      </w:pPr>
      <w:r>
        <w:rPr>
          <w:rFonts w:ascii="Cambria" w:hAnsi="Cambria" w:cs="Times New Roman"/>
        </w:rPr>
        <w:t xml:space="preserve">Školski odbor je usvojio </w:t>
      </w:r>
      <w:r w:rsidR="003C7094" w:rsidRPr="006922DE">
        <w:rPr>
          <w:rFonts w:ascii="Cambria" w:hAnsi="Cambria"/>
          <w:i/>
        </w:rPr>
        <w:t>Izvještaj o izvršenju financijskog plana za 2025. godinu</w:t>
      </w:r>
      <w:r w:rsidR="003C7094">
        <w:rPr>
          <w:rFonts w:ascii="Cambria" w:hAnsi="Cambria"/>
        </w:rPr>
        <w:t>.</w:t>
      </w:r>
    </w:p>
    <w:p w14:paraId="479C0E80" w14:textId="77777777" w:rsidR="003C7094" w:rsidRDefault="003C7094" w:rsidP="003C7094">
      <w:pPr>
        <w:spacing w:after="0" w:line="240" w:lineRule="auto"/>
        <w:rPr>
          <w:rFonts w:ascii="Cambria" w:hAnsi="Cambria"/>
        </w:rPr>
      </w:pPr>
    </w:p>
    <w:p w14:paraId="4E724F15" w14:textId="4613C950" w:rsidR="00A13267" w:rsidRDefault="00A13267" w:rsidP="003C7094">
      <w:pPr>
        <w:spacing w:after="0" w:line="240" w:lineRule="auto"/>
        <w:rPr>
          <w:rFonts w:ascii="Cambria" w:hAnsi="Cambria" w:cs="Times New Roman"/>
          <w:b/>
          <w:i/>
          <w:u w:val="single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664AD6">
        <w:rPr>
          <w:rFonts w:ascii="Cambria" w:hAnsi="Cambria" w:cs="Times New Roman"/>
          <w:b/>
          <w:i/>
          <w:u w:val="single"/>
        </w:rPr>
        <w:t>4</w:t>
      </w:r>
      <w:bookmarkStart w:id="0" w:name="_GoBack"/>
      <w:bookmarkEnd w:id="0"/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5EA86BB4" w14:textId="77777777" w:rsidR="003C7094" w:rsidRPr="003C7094" w:rsidRDefault="003C7094" w:rsidP="003C7094">
      <w:pPr>
        <w:spacing w:after="0"/>
        <w:jc w:val="both"/>
        <w:rPr>
          <w:rFonts w:ascii="Cambria" w:hAnsi="Cambria"/>
        </w:rPr>
      </w:pPr>
      <w:r w:rsidRPr="003C7094">
        <w:rPr>
          <w:rFonts w:ascii="Cambria" w:hAnsi="Cambria"/>
        </w:rPr>
        <w:t>Pod ovom točkom dnevnog reda razgovaralo se o mogućnosti izgradnje nove glazbene škole na predviđenoj lokaciji n</w:t>
      </w:r>
      <w:r w:rsidRPr="003C7094">
        <w:rPr>
          <w:rFonts w:ascii="Cambria" w:hAnsi="Cambria" w:cs="Times New Roman"/>
        </w:rPr>
        <w:t xml:space="preserve">a području Batižela. </w:t>
      </w:r>
    </w:p>
    <w:p w14:paraId="7E38C39C" w14:textId="77777777" w:rsidR="003C7094" w:rsidRPr="003C7094" w:rsidRDefault="003C7094" w:rsidP="003C7094">
      <w:pPr>
        <w:spacing w:after="0"/>
        <w:jc w:val="both"/>
        <w:rPr>
          <w:rFonts w:ascii="Cambria" w:hAnsi="Cambria"/>
        </w:rPr>
      </w:pPr>
    </w:p>
    <w:p w14:paraId="05423A0D" w14:textId="22552890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>Službeni dokumenti usvojeni na sjednici nalaze se u arhivi Škole.</w:t>
      </w:r>
    </w:p>
    <w:p w14:paraId="58B9BC9E" w14:textId="77777777" w:rsidR="00CA09E1" w:rsidRPr="00775AC4" w:rsidRDefault="00CA09E1" w:rsidP="00CA09E1">
      <w:pPr>
        <w:ind w:right="-306"/>
        <w:rPr>
          <w:rFonts w:ascii="Cambria" w:hAnsi="Cambria" w:cs="Arial"/>
        </w:rPr>
      </w:pPr>
    </w:p>
    <w:p w14:paraId="6150AFEA" w14:textId="352F36E5" w:rsidR="00EB076B" w:rsidRPr="00775AC4" w:rsidRDefault="00EB076B" w:rsidP="00CA09E1">
      <w:pPr>
        <w:spacing w:after="0"/>
        <w:rPr>
          <w:rFonts w:ascii="Cambria" w:hAnsi="Cambria" w:cs="Times New Roman"/>
        </w:rPr>
      </w:pPr>
    </w:p>
    <w:sectPr w:rsidR="00EB076B" w:rsidRPr="00775AC4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6223"/>
    <w:multiLevelType w:val="hybridMultilevel"/>
    <w:tmpl w:val="EA2C3AC8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1921"/>
    <w:multiLevelType w:val="hybridMultilevel"/>
    <w:tmpl w:val="1356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A78"/>
    <w:multiLevelType w:val="hybridMultilevel"/>
    <w:tmpl w:val="EA2C3AC8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E3F77"/>
    <w:multiLevelType w:val="hybridMultilevel"/>
    <w:tmpl w:val="7C960E3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25EDA"/>
    <w:multiLevelType w:val="multilevel"/>
    <w:tmpl w:val="452886E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 w15:restartNumberingAfterBreak="0">
    <w:nsid w:val="514630C0"/>
    <w:multiLevelType w:val="hybridMultilevel"/>
    <w:tmpl w:val="A734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C51A7"/>
    <w:multiLevelType w:val="hybridMultilevel"/>
    <w:tmpl w:val="F608448C"/>
    <w:lvl w:ilvl="0" w:tplc="E844FA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5992"/>
    <w:multiLevelType w:val="hybridMultilevel"/>
    <w:tmpl w:val="E66A3746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EE4FED"/>
    <w:multiLevelType w:val="hybridMultilevel"/>
    <w:tmpl w:val="B358B2BC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E642A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1"/>
  </w:num>
  <w:num w:numId="11">
    <w:abstractNumId w:val="9"/>
  </w:num>
  <w:num w:numId="12">
    <w:abstractNumId w:val="13"/>
  </w:num>
  <w:num w:numId="13">
    <w:abstractNumId w:val="1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8"/>
  </w:num>
  <w:num w:numId="19">
    <w:abstractNumId w:val="9"/>
  </w:num>
  <w:num w:numId="20">
    <w:abstractNumId w:val="17"/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109F5"/>
    <w:rsid w:val="00012E6E"/>
    <w:rsid w:val="00061590"/>
    <w:rsid w:val="000C669A"/>
    <w:rsid w:val="001E02FB"/>
    <w:rsid w:val="00211844"/>
    <w:rsid w:val="00237E64"/>
    <w:rsid w:val="00245D6E"/>
    <w:rsid w:val="002513CC"/>
    <w:rsid w:val="002A79E8"/>
    <w:rsid w:val="003C7094"/>
    <w:rsid w:val="003F5804"/>
    <w:rsid w:val="004443C2"/>
    <w:rsid w:val="00482B20"/>
    <w:rsid w:val="00547825"/>
    <w:rsid w:val="00597B49"/>
    <w:rsid w:val="005F62F4"/>
    <w:rsid w:val="00632ABE"/>
    <w:rsid w:val="00664AD6"/>
    <w:rsid w:val="00677F7C"/>
    <w:rsid w:val="006D0655"/>
    <w:rsid w:val="00775AC4"/>
    <w:rsid w:val="00850951"/>
    <w:rsid w:val="008855D6"/>
    <w:rsid w:val="008A4B99"/>
    <w:rsid w:val="008A76F8"/>
    <w:rsid w:val="008B0EEC"/>
    <w:rsid w:val="008C614A"/>
    <w:rsid w:val="0093055F"/>
    <w:rsid w:val="00984D32"/>
    <w:rsid w:val="00A13267"/>
    <w:rsid w:val="00A42906"/>
    <w:rsid w:val="00A57920"/>
    <w:rsid w:val="00B33C9F"/>
    <w:rsid w:val="00B53E90"/>
    <w:rsid w:val="00C018B3"/>
    <w:rsid w:val="00C9053E"/>
    <w:rsid w:val="00CA09E1"/>
    <w:rsid w:val="00D63C4D"/>
    <w:rsid w:val="00D769D4"/>
    <w:rsid w:val="00D8131F"/>
    <w:rsid w:val="00DB28D5"/>
    <w:rsid w:val="00E424E6"/>
    <w:rsid w:val="00E623B2"/>
    <w:rsid w:val="00EB076B"/>
    <w:rsid w:val="00F47A8E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CB8F-BAFA-4B80-B6C5-66DB4C23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2025-08-06T08:04:00Z</cp:lastPrinted>
  <dcterms:created xsi:type="dcterms:W3CDTF">2026-05-29T11:58:00Z</dcterms:created>
  <dcterms:modified xsi:type="dcterms:W3CDTF">2026-05-29T12:04:00Z</dcterms:modified>
</cp:coreProperties>
</file>