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775AC4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F59BBC4" w14:textId="77777777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0854078" w14:textId="77777777" w:rsidR="00CA09E1" w:rsidRPr="00775AC4" w:rsidRDefault="00CA09E1" w:rsidP="00CA09E1">
      <w:pPr>
        <w:rPr>
          <w:rFonts w:ascii="Cambria" w:hAnsi="Cambria"/>
        </w:rPr>
      </w:pPr>
    </w:p>
    <w:p w14:paraId="73071594" w14:textId="77777777" w:rsidR="00CA09E1" w:rsidRPr="00775AC4" w:rsidRDefault="00CA09E1" w:rsidP="00CA09E1">
      <w:pPr>
        <w:jc w:val="center"/>
        <w:rPr>
          <w:rFonts w:ascii="Cambria" w:hAnsi="Cambria"/>
          <w:b/>
        </w:rPr>
      </w:pPr>
      <w:r w:rsidRPr="00775AC4">
        <w:rPr>
          <w:rFonts w:ascii="Cambria" w:hAnsi="Cambria"/>
          <w:b/>
        </w:rPr>
        <w:t>ZAKLJUČKE</w:t>
      </w:r>
    </w:p>
    <w:p w14:paraId="71D3D4BC" w14:textId="7A6E66A9" w:rsidR="00CA09E1" w:rsidRPr="00775AC4" w:rsidRDefault="00CA09E1" w:rsidP="00CA09E1">
      <w:pPr>
        <w:jc w:val="center"/>
        <w:rPr>
          <w:rFonts w:ascii="Cambria" w:hAnsi="Cambria"/>
          <w:b/>
        </w:rPr>
      </w:pPr>
      <w:r w:rsidRPr="00775AC4">
        <w:rPr>
          <w:rFonts w:ascii="Cambria" w:hAnsi="Cambria"/>
          <w:b/>
        </w:rPr>
        <w:t xml:space="preserve">sa </w:t>
      </w:r>
      <w:r w:rsidR="008A4B99" w:rsidRPr="00775AC4">
        <w:rPr>
          <w:rFonts w:ascii="Cambria" w:hAnsi="Cambria"/>
          <w:b/>
        </w:rPr>
        <w:t>7</w:t>
      </w:r>
      <w:r w:rsidRPr="00775AC4">
        <w:rPr>
          <w:rFonts w:ascii="Cambria" w:hAnsi="Cambria"/>
          <w:b/>
        </w:rPr>
        <w:t xml:space="preserve">.  sjednice školskog odbora </w:t>
      </w:r>
    </w:p>
    <w:p w14:paraId="1FFE6F8C" w14:textId="1AA38F72" w:rsidR="008A4B99" w:rsidRPr="00775AC4" w:rsidRDefault="008A4B99" w:rsidP="008A4B99">
      <w:pPr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>Sjednica je održana 1. rujna 2025. godine u</w:t>
      </w:r>
      <w:r w:rsidR="00775AC4" w:rsidRPr="00775AC4">
        <w:rPr>
          <w:rFonts w:ascii="Cambria" w:hAnsi="Cambria" w:cs="Times New Roman"/>
        </w:rPr>
        <w:t xml:space="preserve">  8:30 sati u </w:t>
      </w:r>
      <w:r w:rsidRPr="00775AC4">
        <w:rPr>
          <w:rFonts w:ascii="Cambria" w:hAnsi="Cambria" w:cs="Times New Roman"/>
        </w:rPr>
        <w:t>tajništvu Glazbene škole Ivana Lukačića.</w:t>
      </w:r>
    </w:p>
    <w:p w14:paraId="0324FF41" w14:textId="77777777" w:rsidR="00CA09E1" w:rsidRPr="00775AC4" w:rsidRDefault="00CA09E1" w:rsidP="00CA09E1">
      <w:pPr>
        <w:ind w:right="-306"/>
        <w:jc w:val="center"/>
        <w:rPr>
          <w:rFonts w:ascii="Cambria" w:hAnsi="Cambria"/>
          <w:b/>
          <w:i/>
        </w:rPr>
      </w:pPr>
    </w:p>
    <w:p w14:paraId="3D6105EE" w14:textId="77777777" w:rsidR="00CA09E1" w:rsidRPr="00775AC4" w:rsidRDefault="00CA09E1" w:rsidP="00CA09E1">
      <w:pPr>
        <w:ind w:right="-306"/>
        <w:jc w:val="center"/>
        <w:rPr>
          <w:rFonts w:ascii="Cambria" w:hAnsi="Cambria"/>
          <w:b/>
          <w:i/>
        </w:rPr>
      </w:pPr>
      <w:r w:rsidRPr="00775AC4">
        <w:rPr>
          <w:rFonts w:ascii="Cambria" w:hAnsi="Cambria"/>
          <w:b/>
          <w:i/>
        </w:rPr>
        <w:t>D n e v n i   r e d:</w:t>
      </w:r>
    </w:p>
    <w:p w14:paraId="6763F759" w14:textId="77777777" w:rsidR="008A4B99" w:rsidRPr="00775AC4" w:rsidRDefault="008A4B99" w:rsidP="008A4B99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>Usvajanje zapisnika s prošle 6. sjednice školskog odbora</w:t>
      </w:r>
    </w:p>
    <w:p w14:paraId="0114F6F0" w14:textId="77777777" w:rsidR="008A4B99" w:rsidRPr="00775AC4" w:rsidRDefault="008A4B99" w:rsidP="008A4B99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>Davanje suglasnosti ravnateljici za sklapanje aneksa ugovora o radu na puno radno vrijeme s radnicom koja obavlja poslove nastavnice orgulja  (članak 107. stavak 11, točka 3. Zakona o odgoju i obrazovanju u osnovnoj i srednjoj školi)</w:t>
      </w:r>
    </w:p>
    <w:p w14:paraId="1C52145B" w14:textId="77777777" w:rsidR="008A4B99" w:rsidRPr="00775AC4" w:rsidRDefault="008A4B99" w:rsidP="008A4B99">
      <w:pPr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775AC4">
        <w:rPr>
          <w:rFonts w:ascii="Cambria" w:hAnsi="Cambria"/>
        </w:rPr>
        <w:t>Zahtjev za mirovanje ugovora o radu na neodređeno vrijeme ravnateljice</w:t>
      </w:r>
    </w:p>
    <w:p w14:paraId="5BBCF22B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</w:p>
    <w:p w14:paraId="7AA33B3A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AD.1.</w:t>
      </w:r>
    </w:p>
    <w:p w14:paraId="63241794" w14:textId="035EAC72" w:rsidR="00CA09E1" w:rsidRPr="00775AC4" w:rsidRDefault="00CA09E1" w:rsidP="00CA09E1">
      <w:pPr>
        <w:ind w:right="-306"/>
        <w:jc w:val="both"/>
        <w:rPr>
          <w:rFonts w:ascii="Cambria" w:hAnsi="Cambria"/>
          <w:b/>
        </w:rPr>
      </w:pPr>
      <w:r w:rsidRPr="00775AC4">
        <w:rPr>
          <w:rFonts w:ascii="Cambria" w:hAnsi="Cambria" w:cs="Times New Roman"/>
        </w:rPr>
        <w:t xml:space="preserve">Školski odbor je jednoglasno, bez rasprave, usvojio zapisnik s prošle </w:t>
      </w:r>
      <w:r w:rsidR="008A4B99" w:rsidRPr="00775AC4">
        <w:rPr>
          <w:rFonts w:ascii="Cambria" w:hAnsi="Cambria" w:cs="Times New Roman"/>
        </w:rPr>
        <w:t>6</w:t>
      </w:r>
      <w:r w:rsidRPr="00775AC4">
        <w:rPr>
          <w:rFonts w:ascii="Cambria" w:hAnsi="Cambria" w:cs="Times New Roman"/>
        </w:rPr>
        <w:t>. sjednic</w:t>
      </w:r>
      <w:r w:rsidR="00775AC4">
        <w:rPr>
          <w:rFonts w:ascii="Cambria" w:hAnsi="Cambria" w:cs="Times New Roman"/>
        </w:rPr>
        <w:t xml:space="preserve">e Školskog odbora održane dana 25. srpnja </w:t>
      </w:r>
      <w:r w:rsidRPr="00775AC4">
        <w:rPr>
          <w:rFonts w:ascii="Cambria" w:hAnsi="Cambria" w:cs="Times New Roman"/>
        </w:rPr>
        <w:t>2025. godine</w:t>
      </w:r>
      <w:r w:rsidRPr="00775AC4">
        <w:rPr>
          <w:rFonts w:ascii="Cambria" w:hAnsi="Cambria" w:cs="Times New Roman"/>
          <w:b/>
        </w:rPr>
        <w:t>.</w:t>
      </w:r>
    </w:p>
    <w:p w14:paraId="535A7663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</w:rPr>
      </w:pPr>
    </w:p>
    <w:p w14:paraId="507C9F7C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AD.2.</w:t>
      </w:r>
    </w:p>
    <w:p w14:paraId="153A7005" w14:textId="2BC9D26A" w:rsidR="00775AC4" w:rsidRDefault="00775AC4" w:rsidP="00775AC4">
      <w:pPr>
        <w:spacing w:after="0" w:line="240" w:lineRule="auto"/>
        <w:ind w:hanging="426"/>
        <w:rPr>
          <w:rFonts w:ascii="Cambria" w:hAnsi="Cambria" w:cs="Times New Roman"/>
        </w:rPr>
      </w:pPr>
      <w:r>
        <w:rPr>
          <w:rFonts w:ascii="Cambria" w:hAnsi="Cambria"/>
        </w:rPr>
        <w:t xml:space="preserve">        </w:t>
      </w:r>
      <w:r w:rsidR="00CA09E1" w:rsidRPr="00775AC4">
        <w:rPr>
          <w:rFonts w:ascii="Cambria" w:hAnsi="Cambria"/>
        </w:rPr>
        <w:t xml:space="preserve">Školski odbor je </w:t>
      </w:r>
      <w:r>
        <w:rPr>
          <w:rFonts w:ascii="Cambria" w:hAnsi="Cambria"/>
        </w:rPr>
        <w:t xml:space="preserve">dao suglasnost </w:t>
      </w:r>
      <w:r w:rsidR="00CA09E1" w:rsidRPr="00775AC4">
        <w:rPr>
          <w:rFonts w:ascii="Cambria" w:hAnsi="Cambria"/>
        </w:rPr>
        <w:t xml:space="preserve"> </w:t>
      </w:r>
      <w:r w:rsidRPr="00775AC4">
        <w:rPr>
          <w:rFonts w:ascii="Cambria" w:hAnsi="Cambria" w:cs="Times New Roman"/>
        </w:rPr>
        <w:t>ravnateljici za sklapanje aneksa ugovora o radu na puno radno vrijeme s radnicom koja obavlja poslove nastavnice orgulja  (članak 107. stavak 11, točka 3. Zakona o odgoju i obrazovanju u osnovnoj i srednjoj školi)</w:t>
      </w:r>
      <w:r>
        <w:rPr>
          <w:rFonts w:ascii="Cambria" w:hAnsi="Cambria" w:cs="Times New Roman"/>
        </w:rPr>
        <w:t>.</w:t>
      </w:r>
    </w:p>
    <w:p w14:paraId="789A07C4" w14:textId="4828F38C" w:rsidR="00775AC4" w:rsidRDefault="00775AC4" w:rsidP="00775AC4">
      <w:pPr>
        <w:spacing w:after="0" w:line="240" w:lineRule="auto"/>
        <w:ind w:hanging="426"/>
        <w:rPr>
          <w:rFonts w:ascii="Cambria" w:hAnsi="Cambria" w:cs="Times New Roman"/>
        </w:rPr>
      </w:pPr>
    </w:p>
    <w:p w14:paraId="5DBAC309" w14:textId="77777777" w:rsidR="00775AC4" w:rsidRPr="00775AC4" w:rsidRDefault="00775AC4" w:rsidP="00775AC4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AD.2.</w:t>
      </w:r>
    </w:p>
    <w:p w14:paraId="57FF4AFC" w14:textId="184A4CF1" w:rsidR="00CA09E1" w:rsidRPr="00775AC4" w:rsidRDefault="00775AC4" w:rsidP="00775AC4">
      <w:pPr>
        <w:rPr>
          <w:rFonts w:ascii="Cambria" w:hAnsi="Cambria"/>
        </w:rPr>
      </w:pPr>
      <w:r w:rsidRPr="006F1EAE">
        <w:rPr>
          <w:rFonts w:ascii="Cambria" w:hAnsi="Cambria"/>
        </w:rPr>
        <w:t>Školski odbor je odobrio Zahtjev</w:t>
      </w:r>
      <w:r>
        <w:rPr>
          <w:rFonts w:ascii="Cambria" w:hAnsi="Cambria"/>
        </w:rPr>
        <w:t xml:space="preserve"> ravnateljice za mirovanje ugovora o radu na neodređeno vrijeme.</w:t>
      </w:r>
      <w:bookmarkStart w:id="0" w:name="_GoBack"/>
      <w:bookmarkEnd w:id="0"/>
    </w:p>
    <w:p w14:paraId="77EC97CF" w14:textId="77777777" w:rsidR="00CA09E1" w:rsidRPr="00775AC4" w:rsidRDefault="00CA09E1" w:rsidP="00CA09E1">
      <w:pPr>
        <w:rPr>
          <w:rFonts w:ascii="Cambria" w:hAnsi="Cambria"/>
        </w:rPr>
      </w:pPr>
    </w:p>
    <w:p w14:paraId="73EB3B77" w14:textId="77777777" w:rsidR="00CA09E1" w:rsidRPr="00775AC4" w:rsidRDefault="00CA09E1" w:rsidP="00CA09E1">
      <w:pPr>
        <w:rPr>
          <w:rFonts w:ascii="Cambria" w:hAnsi="Cambria"/>
        </w:rPr>
      </w:pPr>
    </w:p>
    <w:p w14:paraId="3801D82E" w14:textId="77777777" w:rsidR="00CA09E1" w:rsidRPr="00775AC4" w:rsidRDefault="00CA09E1" w:rsidP="00CA09E1">
      <w:pPr>
        <w:rPr>
          <w:rFonts w:ascii="Cambria" w:hAnsi="Cambria"/>
        </w:rPr>
      </w:pPr>
    </w:p>
    <w:p w14:paraId="05423A0D" w14:textId="22552890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>Službeni dokumenti usvojeni na sjednici nalaze se u arhivi Škole.</w:t>
      </w:r>
    </w:p>
    <w:p w14:paraId="58B9BC9E" w14:textId="77777777" w:rsidR="00CA09E1" w:rsidRPr="00775AC4" w:rsidRDefault="00CA09E1" w:rsidP="00CA09E1">
      <w:pPr>
        <w:ind w:right="-306"/>
        <w:rPr>
          <w:rFonts w:ascii="Cambria" w:hAnsi="Cambria" w:cs="Arial"/>
        </w:rPr>
      </w:pPr>
    </w:p>
    <w:p w14:paraId="6150AFEA" w14:textId="352F36E5" w:rsidR="00EB076B" w:rsidRPr="00775AC4" w:rsidRDefault="00EB076B" w:rsidP="00CA09E1">
      <w:pPr>
        <w:spacing w:after="0"/>
        <w:rPr>
          <w:rFonts w:ascii="Cambria" w:hAnsi="Cambria" w:cs="Times New Roman"/>
        </w:rPr>
      </w:pPr>
    </w:p>
    <w:sectPr w:rsidR="00EB076B" w:rsidRPr="00775AC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D1921"/>
    <w:multiLevelType w:val="hybridMultilevel"/>
    <w:tmpl w:val="1356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A78"/>
    <w:multiLevelType w:val="hybridMultilevel"/>
    <w:tmpl w:val="E66A3746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5EDA"/>
    <w:multiLevelType w:val="multilevel"/>
    <w:tmpl w:val="452886E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58CC51A7"/>
    <w:multiLevelType w:val="hybridMultilevel"/>
    <w:tmpl w:val="F608448C"/>
    <w:lvl w:ilvl="0" w:tplc="E844F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4EE4FED"/>
    <w:multiLevelType w:val="hybridMultilevel"/>
    <w:tmpl w:val="B358B2BC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4E642A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"/>
  </w:num>
  <w:num w:numId="11">
    <w:abstractNumId w:val="8"/>
  </w:num>
  <w:num w:numId="12">
    <w:abstractNumId w:val="12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109F5"/>
    <w:rsid w:val="00012E6E"/>
    <w:rsid w:val="00061590"/>
    <w:rsid w:val="000C669A"/>
    <w:rsid w:val="001E02FB"/>
    <w:rsid w:val="00211844"/>
    <w:rsid w:val="00237E64"/>
    <w:rsid w:val="00245D6E"/>
    <w:rsid w:val="002A79E8"/>
    <w:rsid w:val="003F5804"/>
    <w:rsid w:val="004443C2"/>
    <w:rsid w:val="00482B20"/>
    <w:rsid w:val="00547825"/>
    <w:rsid w:val="00597B49"/>
    <w:rsid w:val="005F62F4"/>
    <w:rsid w:val="00632ABE"/>
    <w:rsid w:val="00677F7C"/>
    <w:rsid w:val="00775AC4"/>
    <w:rsid w:val="00850951"/>
    <w:rsid w:val="008A4B99"/>
    <w:rsid w:val="008A76F8"/>
    <w:rsid w:val="008B0EEC"/>
    <w:rsid w:val="008C614A"/>
    <w:rsid w:val="0093055F"/>
    <w:rsid w:val="00984D32"/>
    <w:rsid w:val="00A42906"/>
    <w:rsid w:val="00A57920"/>
    <w:rsid w:val="00B33C9F"/>
    <w:rsid w:val="00B53E90"/>
    <w:rsid w:val="00C018B3"/>
    <w:rsid w:val="00C9053E"/>
    <w:rsid w:val="00CA09E1"/>
    <w:rsid w:val="00D63C4D"/>
    <w:rsid w:val="00D769D4"/>
    <w:rsid w:val="00DB28D5"/>
    <w:rsid w:val="00E424E6"/>
    <w:rsid w:val="00E623B2"/>
    <w:rsid w:val="00EB076B"/>
    <w:rsid w:val="00F47A8E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58A2-6B70-4511-A3F8-1218CA4D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4</cp:revision>
  <cp:lastPrinted>2025-08-06T08:04:00Z</cp:lastPrinted>
  <dcterms:created xsi:type="dcterms:W3CDTF">2025-09-12T11:39:00Z</dcterms:created>
  <dcterms:modified xsi:type="dcterms:W3CDTF">2025-09-12T11:54:00Z</dcterms:modified>
</cp:coreProperties>
</file>