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29" w:rsidRPr="00613F70" w:rsidRDefault="002340FC" w:rsidP="00613F70">
      <w:pPr>
        <w:ind w:firstLine="708"/>
        <w:jc w:val="both"/>
        <w:rPr>
          <w:sz w:val="24"/>
          <w:szCs w:val="24"/>
        </w:rPr>
      </w:pPr>
      <w:r w:rsidRPr="00613F70">
        <w:rPr>
          <w:sz w:val="24"/>
          <w:szCs w:val="24"/>
        </w:rPr>
        <w:t>Na temelju članka 107.</w:t>
      </w:r>
      <w:r w:rsidR="009D28D2" w:rsidRPr="00613F70">
        <w:rPr>
          <w:sz w:val="24"/>
          <w:szCs w:val="24"/>
        </w:rPr>
        <w:t xml:space="preserve"> </w:t>
      </w:r>
      <w:r w:rsidRPr="00613F70">
        <w:rPr>
          <w:sz w:val="24"/>
          <w:szCs w:val="24"/>
        </w:rPr>
        <w:t>stavka</w:t>
      </w:r>
      <w:r w:rsidR="009D28D2" w:rsidRPr="00613F70">
        <w:rPr>
          <w:sz w:val="24"/>
          <w:szCs w:val="24"/>
        </w:rPr>
        <w:t xml:space="preserve"> </w:t>
      </w:r>
      <w:r w:rsidRPr="00613F70">
        <w:rPr>
          <w:sz w:val="24"/>
          <w:szCs w:val="24"/>
        </w:rPr>
        <w:t xml:space="preserve"> 9. Zakona o odgoju i obrazovanju u osnovnoj i srednjoj školi („Narodne novine“ broj 87/08, 86/09, 92/10, 105/10, 90/11, 16/12, 86/12, 94/13, 152/14, 7/17 i 68/18) i članka</w:t>
      </w:r>
      <w:r w:rsidR="00B02038">
        <w:rPr>
          <w:sz w:val="24"/>
          <w:szCs w:val="24"/>
        </w:rPr>
        <w:t xml:space="preserve"> 168.</w:t>
      </w:r>
      <w:r w:rsidRPr="00613F70">
        <w:rPr>
          <w:sz w:val="24"/>
          <w:szCs w:val="24"/>
        </w:rPr>
        <w:t xml:space="preserve"> Statuta </w:t>
      </w:r>
      <w:r w:rsidR="003839B0">
        <w:rPr>
          <w:sz w:val="24"/>
          <w:szCs w:val="24"/>
        </w:rPr>
        <w:t>Glazbene škole Ivana Lukačića</w:t>
      </w:r>
      <w:r w:rsidR="000F7E83">
        <w:rPr>
          <w:sz w:val="24"/>
          <w:szCs w:val="24"/>
        </w:rPr>
        <w:t xml:space="preserve"> Šibenik</w:t>
      </w:r>
      <w:r w:rsidR="00F01406" w:rsidRPr="00613F70">
        <w:rPr>
          <w:sz w:val="24"/>
          <w:szCs w:val="24"/>
        </w:rPr>
        <w:t xml:space="preserve">, </w:t>
      </w:r>
      <w:r w:rsidRPr="00613F70">
        <w:rPr>
          <w:sz w:val="24"/>
          <w:szCs w:val="24"/>
        </w:rPr>
        <w:t xml:space="preserve"> Školski odbor</w:t>
      </w:r>
      <w:r w:rsidR="009973D1" w:rsidRPr="00613F70">
        <w:rPr>
          <w:sz w:val="24"/>
          <w:szCs w:val="24"/>
        </w:rPr>
        <w:t xml:space="preserve"> </w:t>
      </w:r>
      <w:r w:rsidRPr="00613F70">
        <w:rPr>
          <w:sz w:val="24"/>
          <w:szCs w:val="24"/>
        </w:rPr>
        <w:t xml:space="preserve"> </w:t>
      </w:r>
      <w:r w:rsidR="000F7E83">
        <w:rPr>
          <w:sz w:val="24"/>
          <w:szCs w:val="24"/>
        </w:rPr>
        <w:t>je</w:t>
      </w:r>
      <w:r w:rsidRPr="00613F70">
        <w:rPr>
          <w:sz w:val="24"/>
          <w:szCs w:val="24"/>
        </w:rPr>
        <w:t xml:space="preserve"> na sjednici održanoj</w:t>
      </w:r>
      <w:r w:rsidR="00EF6AA8" w:rsidRPr="00613F70">
        <w:rPr>
          <w:sz w:val="24"/>
          <w:szCs w:val="24"/>
        </w:rPr>
        <w:t xml:space="preserve"> </w:t>
      </w:r>
      <w:r w:rsidR="00DA332B">
        <w:rPr>
          <w:sz w:val="24"/>
          <w:szCs w:val="24"/>
        </w:rPr>
        <w:t>18.10.2019.</w:t>
      </w:r>
      <w:r w:rsidR="00946D37" w:rsidRPr="00613F70">
        <w:rPr>
          <w:sz w:val="24"/>
          <w:szCs w:val="24"/>
        </w:rPr>
        <w:t xml:space="preserve"> </w:t>
      </w:r>
      <w:r w:rsidRPr="00613F70">
        <w:rPr>
          <w:sz w:val="24"/>
          <w:szCs w:val="24"/>
        </w:rPr>
        <w:t xml:space="preserve">godine donio </w:t>
      </w:r>
    </w:p>
    <w:p w:rsidR="002340FC" w:rsidRDefault="002340FC"/>
    <w:p w:rsidR="002340FC" w:rsidRPr="00613F70" w:rsidRDefault="00B02038" w:rsidP="002340FC">
      <w:pPr>
        <w:jc w:val="center"/>
        <w:rPr>
          <w:b/>
          <w:sz w:val="36"/>
          <w:szCs w:val="36"/>
        </w:rPr>
      </w:pPr>
      <w:r>
        <w:rPr>
          <w:b/>
          <w:sz w:val="36"/>
          <w:szCs w:val="36"/>
        </w:rPr>
        <w:t xml:space="preserve"> </w:t>
      </w:r>
      <w:r w:rsidR="002340FC" w:rsidRPr="00613F70">
        <w:rPr>
          <w:b/>
          <w:sz w:val="36"/>
          <w:szCs w:val="36"/>
        </w:rPr>
        <w:t>PRAVILNIK</w:t>
      </w:r>
    </w:p>
    <w:p w:rsidR="002340FC" w:rsidRPr="00613F70" w:rsidRDefault="002340FC" w:rsidP="00613F70">
      <w:pPr>
        <w:jc w:val="center"/>
        <w:rPr>
          <w:b/>
          <w:sz w:val="28"/>
          <w:szCs w:val="28"/>
        </w:rPr>
      </w:pPr>
      <w:r w:rsidRPr="00613F70">
        <w:rPr>
          <w:b/>
          <w:sz w:val="28"/>
          <w:szCs w:val="28"/>
        </w:rPr>
        <w:t>O NAČINU</w:t>
      </w:r>
      <w:r w:rsidR="006F7FF9" w:rsidRPr="00613F70">
        <w:rPr>
          <w:b/>
          <w:sz w:val="28"/>
          <w:szCs w:val="28"/>
        </w:rPr>
        <w:t xml:space="preserve"> I</w:t>
      </w:r>
      <w:r w:rsidRPr="00613F70">
        <w:rPr>
          <w:b/>
          <w:sz w:val="28"/>
          <w:szCs w:val="28"/>
        </w:rPr>
        <w:t xml:space="preserve"> POSTUPKU</w:t>
      </w:r>
      <w:r w:rsidR="00F01406" w:rsidRPr="00613F70">
        <w:rPr>
          <w:b/>
          <w:sz w:val="28"/>
          <w:szCs w:val="28"/>
        </w:rPr>
        <w:t xml:space="preserve"> </w:t>
      </w:r>
      <w:r w:rsidRPr="00613F70">
        <w:rPr>
          <w:b/>
          <w:sz w:val="28"/>
          <w:szCs w:val="28"/>
        </w:rPr>
        <w:t>ZAPOŠLJAVANJ</w:t>
      </w:r>
      <w:r w:rsidR="006F7FF9" w:rsidRPr="00613F70">
        <w:rPr>
          <w:b/>
          <w:sz w:val="28"/>
          <w:szCs w:val="28"/>
        </w:rPr>
        <w:t>A</w:t>
      </w:r>
      <w:r w:rsidR="00946D37" w:rsidRPr="00613F70">
        <w:rPr>
          <w:b/>
          <w:sz w:val="28"/>
          <w:szCs w:val="28"/>
        </w:rPr>
        <w:t xml:space="preserve"> U </w:t>
      </w:r>
      <w:r w:rsidR="003839B0">
        <w:rPr>
          <w:b/>
          <w:sz w:val="28"/>
          <w:szCs w:val="28"/>
        </w:rPr>
        <w:t>GLAZBENOJ ŠKOLI IVANA LUKAČIĆA</w:t>
      </w:r>
      <w:r w:rsidR="00946D37" w:rsidRPr="00613F70">
        <w:rPr>
          <w:b/>
          <w:sz w:val="28"/>
          <w:szCs w:val="28"/>
        </w:rPr>
        <w:t xml:space="preserve"> ŠIBENIK</w:t>
      </w:r>
    </w:p>
    <w:p w:rsidR="002340FC" w:rsidRDefault="002340FC" w:rsidP="002340FC"/>
    <w:p w:rsidR="002340FC" w:rsidRDefault="002340FC" w:rsidP="007266F4">
      <w:pPr>
        <w:pStyle w:val="Odlomakpopisa"/>
        <w:numPr>
          <w:ilvl w:val="0"/>
          <w:numId w:val="1"/>
        </w:numPr>
        <w:rPr>
          <w:b/>
          <w:sz w:val="24"/>
          <w:szCs w:val="24"/>
        </w:rPr>
      </w:pPr>
      <w:r w:rsidRPr="00613F70">
        <w:rPr>
          <w:b/>
          <w:sz w:val="24"/>
          <w:szCs w:val="24"/>
        </w:rPr>
        <w:t>OPĆE ODREDBE</w:t>
      </w:r>
    </w:p>
    <w:p w:rsidR="00DB332C" w:rsidRPr="00DB332C" w:rsidRDefault="00DB332C" w:rsidP="00DB332C">
      <w:pPr>
        <w:pStyle w:val="Odlomakpopisa"/>
        <w:rPr>
          <w:b/>
          <w:sz w:val="16"/>
          <w:szCs w:val="16"/>
        </w:rPr>
      </w:pPr>
    </w:p>
    <w:p w:rsidR="002340FC" w:rsidRPr="00613F70" w:rsidRDefault="002340FC" w:rsidP="007266F4">
      <w:pPr>
        <w:jc w:val="center"/>
        <w:rPr>
          <w:b/>
          <w:sz w:val="24"/>
          <w:szCs w:val="24"/>
        </w:rPr>
      </w:pPr>
      <w:r w:rsidRPr="00613F70">
        <w:rPr>
          <w:b/>
          <w:sz w:val="24"/>
          <w:szCs w:val="24"/>
        </w:rPr>
        <w:t>Predmet pravilnika</w:t>
      </w:r>
    </w:p>
    <w:p w:rsidR="002340FC" w:rsidRPr="00613F70" w:rsidRDefault="002340FC" w:rsidP="00946D37">
      <w:pPr>
        <w:jc w:val="center"/>
        <w:rPr>
          <w:b/>
          <w:sz w:val="24"/>
          <w:szCs w:val="24"/>
        </w:rPr>
      </w:pPr>
      <w:r w:rsidRPr="00613F70">
        <w:rPr>
          <w:b/>
          <w:sz w:val="24"/>
          <w:szCs w:val="24"/>
        </w:rPr>
        <w:t>Članak 1.</w:t>
      </w:r>
    </w:p>
    <w:p w:rsidR="002340FC" w:rsidRPr="00613F70" w:rsidRDefault="002340FC" w:rsidP="00946D37">
      <w:pPr>
        <w:jc w:val="both"/>
        <w:rPr>
          <w:sz w:val="24"/>
          <w:szCs w:val="24"/>
        </w:rPr>
      </w:pPr>
      <w:r w:rsidRPr="00613F70">
        <w:rPr>
          <w:sz w:val="24"/>
          <w:szCs w:val="24"/>
        </w:rPr>
        <w:t>(1) Pravilnikom o načinu</w:t>
      </w:r>
      <w:r w:rsidR="006F7FF9" w:rsidRPr="00613F70">
        <w:rPr>
          <w:sz w:val="24"/>
          <w:szCs w:val="24"/>
        </w:rPr>
        <w:t xml:space="preserve"> i</w:t>
      </w:r>
      <w:r w:rsidRPr="00613F70">
        <w:rPr>
          <w:sz w:val="24"/>
          <w:szCs w:val="24"/>
        </w:rPr>
        <w:t xml:space="preserve"> postupku zapošljavanj</w:t>
      </w:r>
      <w:r w:rsidR="006F7FF9" w:rsidRPr="00613F70">
        <w:rPr>
          <w:sz w:val="24"/>
          <w:szCs w:val="24"/>
        </w:rPr>
        <w:t>a</w:t>
      </w:r>
      <w:r w:rsidR="003839B0">
        <w:rPr>
          <w:sz w:val="24"/>
          <w:szCs w:val="24"/>
        </w:rPr>
        <w:t xml:space="preserve"> U Glazbenoj školi Ivana Lukačića</w:t>
      </w:r>
      <w:r w:rsidR="00946D37" w:rsidRPr="00613F70">
        <w:rPr>
          <w:sz w:val="24"/>
          <w:szCs w:val="24"/>
        </w:rPr>
        <w:t xml:space="preserve"> Šibenik</w:t>
      </w:r>
      <w:r w:rsidRPr="00613F70">
        <w:rPr>
          <w:sz w:val="24"/>
          <w:szCs w:val="24"/>
        </w:rPr>
        <w:t xml:space="preserve"> </w:t>
      </w:r>
      <w:r w:rsidRPr="00613F70">
        <w:rPr>
          <w:color w:val="000000"/>
          <w:sz w:val="24"/>
          <w:szCs w:val="24"/>
        </w:rPr>
        <w:t>(</w:t>
      </w:r>
      <w:r w:rsidRPr="00613F70">
        <w:rPr>
          <w:sz w:val="24"/>
          <w:szCs w:val="24"/>
        </w:rPr>
        <w:t xml:space="preserve">u daljnjem tekstu: Pravilnik) </w:t>
      </w:r>
      <w:r w:rsidR="003839B0">
        <w:rPr>
          <w:sz w:val="24"/>
          <w:szCs w:val="24"/>
        </w:rPr>
        <w:t>Glazbena škola Ivana Lukačića</w:t>
      </w:r>
      <w:r w:rsidR="00946D37" w:rsidRPr="00613F70">
        <w:rPr>
          <w:sz w:val="24"/>
          <w:szCs w:val="24"/>
        </w:rPr>
        <w:t xml:space="preserve"> Šibenik </w:t>
      </w:r>
      <w:r w:rsidRPr="00613F70">
        <w:rPr>
          <w:sz w:val="24"/>
          <w:szCs w:val="24"/>
        </w:rPr>
        <w:t xml:space="preserve"> kao poslodavac (u daljnjem tekstu: Škola) propisuje način i postupak </w:t>
      </w:r>
      <w:r w:rsidR="004D2D5B" w:rsidRPr="00613F70">
        <w:rPr>
          <w:sz w:val="24"/>
          <w:szCs w:val="24"/>
        </w:rPr>
        <w:t xml:space="preserve">provedbe natječaja u Školi kojim se svim kandidatima za zapošljavanje osigurava jednaka dostupnost javne službe pod jednakim uvjetima, </w:t>
      </w:r>
      <w:r w:rsidRPr="00613F70">
        <w:rPr>
          <w:sz w:val="24"/>
          <w:szCs w:val="24"/>
        </w:rPr>
        <w:t>način objave i sadržaj natječaja, postupak procjene i vrednovanja kandidata, imenovanje i način rada posebnog povjerenstva koje sudjeluje u procjeni i vrednovanju kandidata kao i druga pitanja vezana uz zapošljavanje na radnim mjestima u Školi.</w:t>
      </w:r>
    </w:p>
    <w:p w:rsidR="002340FC" w:rsidRPr="00613F70" w:rsidRDefault="002340FC" w:rsidP="002340FC">
      <w:pPr>
        <w:jc w:val="both"/>
        <w:rPr>
          <w:color w:val="000000"/>
          <w:sz w:val="24"/>
          <w:szCs w:val="24"/>
          <w:lang w:eastAsia="hr-HR"/>
        </w:rPr>
      </w:pPr>
      <w:r w:rsidRPr="00613F70">
        <w:rPr>
          <w:color w:val="000000"/>
          <w:sz w:val="24"/>
          <w:szCs w:val="24"/>
        </w:rPr>
        <w:t xml:space="preserve">(2) Odredbe ovoga Pravilnika ne primjenjuju se u postupku imenovanja ravnatelja, u postupku zapošljavanja pomoćnika u nastavi i </w:t>
      </w:r>
      <w:r w:rsidRPr="00613F70">
        <w:rPr>
          <w:color w:val="000000"/>
          <w:sz w:val="24"/>
          <w:szCs w:val="24"/>
          <w:lang w:eastAsia="hr-HR"/>
        </w:rPr>
        <w:t>stručno komunikacijskih posrednika koji nisu samostalni nositelji odgojno-obrazovne i/ili nastavne djelatnosti.</w:t>
      </w:r>
    </w:p>
    <w:p w:rsidR="002340FC" w:rsidRPr="00613F70" w:rsidRDefault="002340FC" w:rsidP="002340FC">
      <w:pPr>
        <w:jc w:val="center"/>
        <w:rPr>
          <w:b/>
          <w:sz w:val="24"/>
          <w:szCs w:val="24"/>
        </w:rPr>
      </w:pPr>
      <w:r w:rsidRPr="00613F70">
        <w:rPr>
          <w:b/>
          <w:sz w:val="24"/>
          <w:szCs w:val="24"/>
        </w:rPr>
        <w:t xml:space="preserve">Članak </w:t>
      </w:r>
      <w:r w:rsidR="00EF6AA8" w:rsidRPr="00613F70">
        <w:rPr>
          <w:b/>
          <w:sz w:val="24"/>
          <w:szCs w:val="24"/>
        </w:rPr>
        <w:t>2</w:t>
      </w:r>
      <w:r w:rsidRPr="00613F70">
        <w:rPr>
          <w:b/>
          <w:sz w:val="24"/>
          <w:szCs w:val="24"/>
        </w:rPr>
        <w:t>.</w:t>
      </w:r>
    </w:p>
    <w:p w:rsidR="002340FC" w:rsidRPr="00613F70" w:rsidRDefault="00946D37" w:rsidP="002340FC">
      <w:pPr>
        <w:jc w:val="both"/>
        <w:rPr>
          <w:sz w:val="24"/>
          <w:szCs w:val="24"/>
        </w:rPr>
      </w:pPr>
      <w:r w:rsidRPr="00613F70">
        <w:rPr>
          <w:sz w:val="24"/>
          <w:szCs w:val="24"/>
        </w:rPr>
        <w:t xml:space="preserve">(1) </w:t>
      </w:r>
      <w:r w:rsidR="002340FC" w:rsidRPr="00613F70">
        <w:rPr>
          <w:sz w:val="24"/>
          <w:szCs w:val="24"/>
        </w:rPr>
        <w:t>O zasnivanju radnog odnosa odlučuje ravnatelj na temelju odredbi Zakona o odgoju i obrazovanju u osnovnoj i srednjoj školi (u daljnjem tekstu: Zakon), posebnih propisa, Statuta Škole te odredbi ovoga Pravilnika.</w:t>
      </w:r>
    </w:p>
    <w:p w:rsidR="002340FC" w:rsidRPr="00613F70" w:rsidRDefault="002340FC" w:rsidP="002340FC">
      <w:pPr>
        <w:jc w:val="center"/>
        <w:rPr>
          <w:b/>
          <w:sz w:val="24"/>
          <w:szCs w:val="24"/>
        </w:rPr>
      </w:pPr>
      <w:r w:rsidRPr="00613F70">
        <w:rPr>
          <w:b/>
          <w:sz w:val="24"/>
          <w:szCs w:val="24"/>
        </w:rPr>
        <w:t xml:space="preserve">Članak </w:t>
      </w:r>
      <w:r w:rsidR="00EF6AA8" w:rsidRPr="00613F70">
        <w:rPr>
          <w:b/>
          <w:sz w:val="24"/>
          <w:szCs w:val="24"/>
        </w:rPr>
        <w:t>3</w:t>
      </w:r>
      <w:r w:rsidRPr="00613F70">
        <w:rPr>
          <w:b/>
          <w:sz w:val="24"/>
          <w:szCs w:val="24"/>
        </w:rPr>
        <w:t>.</w:t>
      </w:r>
    </w:p>
    <w:p w:rsidR="008E0F6D" w:rsidRPr="003839B0" w:rsidRDefault="002340FC" w:rsidP="003839B0">
      <w:pPr>
        <w:pStyle w:val="Odlomakpopisa"/>
        <w:numPr>
          <w:ilvl w:val="0"/>
          <w:numId w:val="8"/>
        </w:numPr>
        <w:jc w:val="both"/>
        <w:rPr>
          <w:sz w:val="24"/>
          <w:szCs w:val="24"/>
        </w:rPr>
      </w:pPr>
      <w:r w:rsidRPr="003839B0">
        <w:rPr>
          <w:sz w:val="24"/>
          <w:szCs w:val="24"/>
        </w:rPr>
        <w:t xml:space="preserve">Izrazi u ovom Pravilniku navedeni u muškom rodu neutralni su i odnose se </w:t>
      </w:r>
      <w:r w:rsidRPr="003839B0">
        <w:rPr>
          <w:color w:val="000000"/>
          <w:sz w:val="24"/>
          <w:szCs w:val="24"/>
        </w:rPr>
        <w:t>jednako</w:t>
      </w:r>
      <w:r w:rsidRPr="003839B0">
        <w:rPr>
          <w:sz w:val="24"/>
          <w:szCs w:val="24"/>
        </w:rPr>
        <w:t xml:space="preserve"> na muške i ženske osobe.</w:t>
      </w:r>
    </w:p>
    <w:p w:rsidR="003839B0" w:rsidRDefault="003839B0" w:rsidP="003839B0">
      <w:pPr>
        <w:jc w:val="both"/>
        <w:rPr>
          <w:sz w:val="24"/>
          <w:szCs w:val="24"/>
        </w:rPr>
      </w:pPr>
    </w:p>
    <w:p w:rsidR="003839B0" w:rsidRDefault="003839B0" w:rsidP="003839B0">
      <w:pPr>
        <w:jc w:val="both"/>
        <w:rPr>
          <w:sz w:val="24"/>
          <w:szCs w:val="24"/>
        </w:rPr>
      </w:pPr>
    </w:p>
    <w:p w:rsidR="003839B0" w:rsidRDefault="003839B0" w:rsidP="003839B0">
      <w:pPr>
        <w:jc w:val="both"/>
        <w:rPr>
          <w:sz w:val="24"/>
          <w:szCs w:val="24"/>
        </w:rPr>
      </w:pPr>
    </w:p>
    <w:p w:rsidR="003839B0" w:rsidRPr="003839B0" w:rsidRDefault="003839B0" w:rsidP="003839B0">
      <w:pPr>
        <w:jc w:val="both"/>
        <w:rPr>
          <w:sz w:val="24"/>
          <w:szCs w:val="24"/>
        </w:rPr>
      </w:pPr>
    </w:p>
    <w:p w:rsidR="00613F70" w:rsidRPr="00DB332C" w:rsidRDefault="00613F70" w:rsidP="002340FC">
      <w:pPr>
        <w:jc w:val="both"/>
        <w:rPr>
          <w:sz w:val="16"/>
          <w:szCs w:val="16"/>
        </w:rPr>
      </w:pPr>
    </w:p>
    <w:p w:rsidR="00C819DB" w:rsidRPr="00613F70" w:rsidRDefault="00C819DB" w:rsidP="00C819DB">
      <w:pPr>
        <w:pStyle w:val="Odlomakpopisa"/>
        <w:numPr>
          <w:ilvl w:val="0"/>
          <w:numId w:val="1"/>
        </w:numPr>
        <w:spacing w:after="0" w:line="240" w:lineRule="auto"/>
        <w:rPr>
          <w:b/>
          <w:sz w:val="24"/>
          <w:szCs w:val="24"/>
        </w:rPr>
      </w:pPr>
      <w:r w:rsidRPr="00613F70">
        <w:rPr>
          <w:b/>
          <w:sz w:val="24"/>
          <w:szCs w:val="24"/>
        </w:rPr>
        <w:lastRenderedPageBreak/>
        <w:t>POSTUPAK KOJI PRETHODI RASPISIVANJU NATJEČAJA</w:t>
      </w:r>
    </w:p>
    <w:p w:rsidR="00C819DB" w:rsidRPr="00613F70" w:rsidRDefault="00C819DB" w:rsidP="00C819DB">
      <w:pPr>
        <w:rPr>
          <w:b/>
          <w:sz w:val="24"/>
          <w:szCs w:val="24"/>
        </w:rPr>
      </w:pPr>
    </w:p>
    <w:p w:rsidR="00C819DB" w:rsidRPr="00613F70" w:rsidRDefault="00C819DB" w:rsidP="00946D37">
      <w:pPr>
        <w:jc w:val="center"/>
        <w:rPr>
          <w:b/>
          <w:sz w:val="24"/>
          <w:szCs w:val="24"/>
        </w:rPr>
      </w:pPr>
      <w:r w:rsidRPr="00613F70">
        <w:rPr>
          <w:b/>
          <w:sz w:val="24"/>
          <w:szCs w:val="24"/>
        </w:rPr>
        <w:t>Utvrđivanje potrebe zapošljavanja</w:t>
      </w:r>
    </w:p>
    <w:p w:rsidR="00C819DB" w:rsidRPr="00613F70" w:rsidRDefault="00C819DB" w:rsidP="00C819DB">
      <w:pPr>
        <w:jc w:val="center"/>
        <w:rPr>
          <w:b/>
          <w:sz w:val="24"/>
          <w:szCs w:val="24"/>
        </w:rPr>
      </w:pPr>
      <w:r w:rsidRPr="00613F70">
        <w:rPr>
          <w:b/>
          <w:sz w:val="24"/>
          <w:szCs w:val="24"/>
        </w:rPr>
        <w:t xml:space="preserve">Članak </w:t>
      </w:r>
      <w:r w:rsidR="00EF6AA8" w:rsidRPr="00613F70">
        <w:rPr>
          <w:b/>
          <w:sz w:val="24"/>
          <w:szCs w:val="24"/>
        </w:rPr>
        <w:t>4</w:t>
      </w:r>
      <w:r w:rsidRPr="00613F70">
        <w:rPr>
          <w:b/>
          <w:sz w:val="24"/>
          <w:szCs w:val="24"/>
        </w:rPr>
        <w:t>.</w:t>
      </w:r>
    </w:p>
    <w:p w:rsidR="00C819DB" w:rsidRDefault="00946D37" w:rsidP="00613F70">
      <w:pPr>
        <w:jc w:val="both"/>
        <w:rPr>
          <w:sz w:val="24"/>
          <w:szCs w:val="24"/>
          <w:lang w:eastAsia="hr-HR"/>
        </w:rPr>
      </w:pPr>
      <w:r w:rsidRPr="00613F70">
        <w:rPr>
          <w:sz w:val="24"/>
          <w:szCs w:val="24"/>
          <w:lang w:eastAsia="hr-HR"/>
        </w:rPr>
        <w:t xml:space="preserve">(1) </w:t>
      </w:r>
      <w:r w:rsidR="00C819DB" w:rsidRPr="00613F70">
        <w:rPr>
          <w:sz w:val="24"/>
          <w:szCs w:val="24"/>
          <w:lang w:eastAsia="hr-HR"/>
        </w:rPr>
        <w:t>O potrebi zapošljavanja novog radnika u Školi odlučuje ravnatelj na temelju stvarne potrebe zbog otvaranja novog radnog mjesta ili popune postojećeg radnog mjesta.</w:t>
      </w:r>
    </w:p>
    <w:p w:rsidR="00613F70" w:rsidRPr="00DB332C" w:rsidRDefault="00613F70" w:rsidP="00613F70">
      <w:pPr>
        <w:jc w:val="both"/>
        <w:rPr>
          <w:sz w:val="16"/>
          <w:szCs w:val="16"/>
          <w:lang w:eastAsia="hr-HR"/>
        </w:rPr>
      </w:pPr>
    </w:p>
    <w:p w:rsidR="00C819DB" w:rsidRPr="00613F70" w:rsidRDefault="00C819DB" w:rsidP="00C819DB">
      <w:pPr>
        <w:jc w:val="center"/>
        <w:rPr>
          <w:b/>
          <w:sz w:val="24"/>
          <w:szCs w:val="24"/>
          <w:lang w:eastAsia="hr-HR"/>
        </w:rPr>
      </w:pPr>
      <w:r w:rsidRPr="00613F70">
        <w:rPr>
          <w:b/>
          <w:sz w:val="24"/>
          <w:szCs w:val="24"/>
          <w:lang w:eastAsia="hr-HR"/>
        </w:rPr>
        <w:t>Suglasnost Ministarstva znanosti i obrazovanja</w:t>
      </w:r>
    </w:p>
    <w:p w:rsidR="00C819DB" w:rsidRPr="00613F70" w:rsidRDefault="00C819DB" w:rsidP="00C819DB">
      <w:pPr>
        <w:jc w:val="center"/>
        <w:rPr>
          <w:b/>
          <w:sz w:val="24"/>
          <w:szCs w:val="24"/>
          <w:lang w:eastAsia="hr-HR"/>
        </w:rPr>
      </w:pPr>
      <w:r w:rsidRPr="00613F70">
        <w:rPr>
          <w:b/>
          <w:sz w:val="24"/>
          <w:szCs w:val="24"/>
          <w:lang w:eastAsia="hr-HR"/>
        </w:rPr>
        <w:t xml:space="preserve">Članak </w:t>
      </w:r>
      <w:r w:rsidR="00EF6AA8" w:rsidRPr="00613F70">
        <w:rPr>
          <w:b/>
          <w:sz w:val="24"/>
          <w:szCs w:val="24"/>
          <w:lang w:eastAsia="hr-HR"/>
        </w:rPr>
        <w:t>5</w:t>
      </w:r>
      <w:r w:rsidRPr="00613F70">
        <w:rPr>
          <w:b/>
          <w:sz w:val="24"/>
          <w:szCs w:val="24"/>
          <w:lang w:eastAsia="hr-HR"/>
        </w:rPr>
        <w:t>.</w:t>
      </w:r>
    </w:p>
    <w:p w:rsidR="00C819DB" w:rsidRPr="00613F70" w:rsidRDefault="00C819DB" w:rsidP="00946D37">
      <w:pPr>
        <w:jc w:val="both"/>
        <w:rPr>
          <w:sz w:val="24"/>
          <w:szCs w:val="24"/>
          <w:lang w:eastAsia="hr-HR"/>
        </w:rPr>
      </w:pPr>
      <w:r w:rsidRPr="00613F70">
        <w:rPr>
          <w:sz w:val="24"/>
          <w:szCs w:val="24"/>
          <w:lang w:eastAsia="hr-HR"/>
        </w:rPr>
        <w:t xml:space="preserve">(1) Prije raspisivanja natječaja, ravnatelj je u obvezi utvrditi je li  za to radno mjesto potrebna prethodna suglasnost Ministarstva znanosti i obrazovanja (u daljnjem tekstu: Ministarstvo), a s obzirom na Odluku Vlade Republike Hrvatske o zabrani zapošljavanja službenika i namještenika u javnim službama. </w:t>
      </w:r>
    </w:p>
    <w:p w:rsidR="00C819DB" w:rsidRDefault="00C819DB" w:rsidP="007266F4">
      <w:pPr>
        <w:jc w:val="both"/>
        <w:rPr>
          <w:sz w:val="24"/>
          <w:szCs w:val="24"/>
          <w:lang w:eastAsia="hr-HR"/>
        </w:rPr>
      </w:pPr>
      <w:r w:rsidRPr="00613F70">
        <w:rPr>
          <w:sz w:val="24"/>
          <w:szCs w:val="24"/>
          <w:lang w:eastAsia="hr-HR"/>
        </w:rPr>
        <w:t>(2) Kada ravnatelj utvrdi da je za pojedino radno mjesto potrebna suglasnost Ministarstva, u obvezi</w:t>
      </w:r>
      <w:r w:rsidR="007266F4" w:rsidRPr="00613F70">
        <w:rPr>
          <w:sz w:val="24"/>
          <w:szCs w:val="24"/>
          <w:lang w:eastAsia="hr-HR"/>
        </w:rPr>
        <w:t xml:space="preserve"> </w:t>
      </w:r>
      <w:r w:rsidRPr="00613F70">
        <w:rPr>
          <w:sz w:val="24"/>
          <w:szCs w:val="24"/>
          <w:lang w:eastAsia="hr-HR"/>
        </w:rPr>
        <w:t xml:space="preserve"> je podnijeti zahtjev Ministarstvu za izdavanje suglasnosti, a natječaj može raspisati tek nakon ishođenja suglasnosti odnosno kada utvrdi da suglasnost nije potrebna.</w:t>
      </w:r>
    </w:p>
    <w:p w:rsidR="00613F70" w:rsidRPr="00DB332C" w:rsidRDefault="00613F70" w:rsidP="007266F4">
      <w:pPr>
        <w:jc w:val="both"/>
        <w:rPr>
          <w:sz w:val="16"/>
          <w:szCs w:val="16"/>
          <w:lang w:eastAsia="hr-HR"/>
        </w:rPr>
      </w:pPr>
    </w:p>
    <w:p w:rsidR="00C819DB" w:rsidRPr="00613F70" w:rsidRDefault="00C819DB" w:rsidP="00C819DB">
      <w:pPr>
        <w:jc w:val="center"/>
        <w:rPr>
          <w:b/>
          <w:sz w:val="24"/>
          <w:szCs w:val="24"/>
          <w:lang w:eastAsia="hr-HR"/>
        </w:rPr>
      </w:pPr>
      <w:r w:rsidRPr="00613F70">
        <w:rPr>
          <w:b/>
          <w:sz w:val="24"/>
          <w:szCs w:val="24"/>
          <w:lang w:eastAsia="hr-HR"/>
        </w:rPr>
        <w:t xml:space="preserve">Prijava potrebe za radnikom Uredu državne uprave u </w:t>
      </w:r>
      <w:r w:rsidR="00893356" w:rsidRPr="00613F70">
        <w:rPr>
          <w:b/>
          <w:sz w:val="24"/>
          <w:szCs w:val="24"/>
          <w:lang w:eastAsia="hr-HR"/>
        </w:rPr>
        <w:t>Šibensko-kninskoj</w:t>
      </w:r>
      <w:r w:rsidRPr="00613F70">
        <w:rPr>
          <w:b/>
          <w:sz w:val="24"/>
          <w:szCs w:val="24"/>
          <w:lang w:eastAsia="hr-HR"/>
        </w:rPr>
        <w:t xml:space="preserve"> županiji</w:t>
      </w:r>
    </w:p>
    <w:p w:rsidR="00C819DB" w:rsidRPr="00613F70" w:rsidRDefault="00C819DB" w:rsidP="00C819DB">
      <w:pPr>
        <w:jc w:val="center"/>
        <w:rPr>
          <w:b/>
          <w:sz w:val="24"/>
          <w:szCs w:val="24"/>
          <w:lang w:eastAsia="hr-HR"/>
        </w:rPr>
      </w:pPr>
      <w:r w:rsidRPr="00613F70">
        <w:rPr>
          <w:b/>
          <w:sz w:val="24"/>
          <w:szCs w:val="24"/>
          <w:lang w:eastAsia="hr-HR"/>
        </w:rPr>
        <w:t xml:space="preserve">Članak </w:t>
      </w:r>
      <w:r w:rsidR="00EF6AA8" w:rsidRPr="00613F70">
        <w:rPr>
          <w:b/>
          <w:sz w:val="24"/>
          <w:szCs w:val="24"/>
          <w:lang w:eastAsia="hr-HR"/>
        </w:rPr>
        <w:t>6</w:t>
      </w:r>
      <w:r w:rsidRPr="00613F70">
        <w:rPr>
          <w:b/>
          <w:sz w:val="24"/>
          <w:szCs w:val="24"/>
          <w:lang w:eastAsia="hr-HR"/>
        </w:rPr>
        <w:t>.</w:t>
      </w:r>
    </w:p>
    <w:p w:rsidR="00C819DB" w:rsidRPr="00613F70" w:rsidRDefault="00C819DB" w:rsidP="00613F70">
      <w:pPr>
        <w:jc w:val="both"/>
        <w:rPr>
          <w:sz w:val="24"/>
          <w:szCs w:val="24"/>
          <w:lang w:eastAsia="hr-HR"/>
        </w:rPr>
      </w:pPr>
      <w:r w:rsidRPr="00613F70">
        <w:rPr>
          <w:sz w:val="24"/>
          <w:szCs w:val="24"/>
          <w:lang w:eastAsia="hr-HR"/>
        </w:rPr>
        <w:t xml:space="preserve">(1) Prije raspisivanja natječaja Škola je, na propisanom obrascu, u obvezi izvršiti prijavu potrebe za radnikom Uredu državne uprave u </w:t>
      </w:r>
      <w:r w:rsidR="00300A00" w:rsidRPr="00613F70">
        <w:rPr>
          <w:sz w:val="24"/>
          <w:szCs w:val="24"/>
          <w:lang w:eastAsia="hr-HR"/>
        </w:rPr>
        <w:t>Šibensko-kninskoj</w:t>
      </w:r>
      <w:r w:rsidRPr="00613F70">
        <w:rPr>
          <w:sz w:val="24"/>
          <w:szCs w:val="24"/>
          <w:lang w:eastAsia="hr-HR"/>
        </w:rPr>
        <w:t xml:space="preserve"> županiji </w:t>
      </w:r>
      <w:r w:rsidR="007266F4" w:rsidRPr="00613F70">
        <w:rPr>
          <w:sz w:val="24"/>
          <w:szCs w:val="24"/>
          <w:lang w:eastAsia="hr-HR"/>
        </w:rPr>
        <w:t xml:space="preserve"> </w:t>
      </w:r>
      <w:r w:rsidRPr="00613F70">
        <w:rPr>
          <w:sz w:val="24"/>
          <w:szCs w:val="24"/>
          <w:lang w:eastAsia="hr-HR"/>
        </w:rPr>
        <w:t>(u daljnjem tekstu: Ured</w:t>
      </w:r>
      <w:r w:rsidR="00EF6AA8" w:rsidRPr="00613F70">
        <w:rPr>
          <w:sz w:val="24"/>
          <w:szCs w:val="24"/>
          <w:lang w:eastAsia="hr-HR"/>
        </w:rPr>
        <w:t xml:space="preserve"> državne uprave</w:t>
      </w:r>
      <w:r w:rsidRPr="00613F70">
        <w:rPr>
          <w:sz w:val="24"/>
          <w:szCs w:val="24"/>
          <w:lang w:eastAsia="hr-HR"/>
        </w:rPr>
        <w:t>).</w:t>
      </w:r>
    </w:p>
    <w:p w:rsidR="000519F0" w:rsidRPr="00613F70" w:rsidRDefault="00C819DB" w:rsidP="007266F4">
      <w:pPr>
        <w:jc w:val="both"/>
        <w:rPr>
          <w:sz w:val="24"/>
          <w:szCs w:val="24"/>
          <w:lang w:eastAsia="hr-HR"/>
        </w:rPr>
      </w:pPr>
      <w:r w:rsidRPr="00613F70">
        <w:rPr>
          <w:sz w:val="24"/>
          <w:szCs w:val="24"/>
          <w:lang w:eastAsia="hr-HR"/>
        </w:rPr>
        <w:t>(2)</w:t>
      </w:r>
      <w:r w:rsidR="000519F0" w:rsidRPr="00613F70">
        <w:rPr>
          <w:sz w:val="24"/>
          <w:szCs w:val="24"/>
          <w:lang w:eastAsia="hr-HR"/>
        </w:rPr>
        <w:t xml:space="preserve"> </w:t>
      </w:r>
      <w:r w:rsidR="0015228D" w:rsidRPr="00613F70">
        <w:rPr>
          <w:sz w:val="24"/>
          <w:szCs w:val="24"/>
          <w:lang w:eastAsia="hr-HR"/>
        </w:rPr>
        <w:t>Za k</w:t>
      </w:r>
      <w:r w:rsidR="008E5AA6" w:rsidRPr="00613F70">
        <w:rPr>
          <w:sz w:val="24"/>
          <w:szCs w:val="24"/>
          <w:lang w:eastAsia="hr-HR"/>
        </w:rPr>
        <w:t>andidate  koje šalje Ured</w:t>
      </w:r>
      <w:r w:rsidR="00EF6AA8" w:rsidRPr="00613F70">
        <w:rPr>
          <w:sz w:val="24"/>
          <w:szCs w:val="24"/>
          <w:lang w:eastAsia="hr-HR"/>
        </w:rPr>
        <w:t xml:space="preserve"> državne uprave</w:t>
      </w:r>
      <w:r w:rsidR="0015228D" w:rsidRPr="00613F70">
        <w:rPr>
          <w:sz w:val="24"/>
          <w:szCs w:val="24"/>
          <w:lang w:eastAsia="hr-HR"/>
        </w:rPr>
        <w:t>,</w:t>
      </w:r>
      <w:r w:rsidR="008E5AA6" w:rsidRPr="00613F70">
        <w:rPr>
          <w:sz w:val="24"/>
          <w:szCs w:val="24"/>
          <w:lang w:eastAsia="hr-HR"/>
        </w:rPr>
        <w:t xml:space="preserve">  jer se nalaze u </w:t>
      </w:r>
      <w:r w:rsidR="005C6C57" w:rsidRPr="00613F70">
        <w:rPr>
          <w:sz w:val="24"/>
          <w:szCs w:val="24"/>
          <w:lang w:eastAsia="hr-HR"/>
        </w:rPr>
        <w:t xml:space="preserve">njihovoj </w:t>
      </w:r>
      <w:r w:rsidR="0015228D" w:rsidRPr="00613F70">
        <w:rPr>
          <w:sz w:val="24"/>
          <w:szCs w:val="24"/>
          <w:lang w:eastAsia="hr-HR"/>
        </w:rPr>
        <w:t xml:space="preserve">evidenciji  </w:t>
      </w:r>
      <w:r w:rsidR="001A385A" w:rsidRPr="00613F70">
        <w:rPr>
          <w:sz w:val="24"/>
          <w:szCs w:val="24"/>
          <w:lang w:eastAsia="hr-HR"/>
        </w:rPr>
        <w:t>kao</w:t>
      </w:r>
      <w:r w:rsidR="008E5AA6" w:rsidRPr="00613F70">
        <w:rPr>
          <w:sz w:val="24"/>
          <w:szCs w:val="24"/>
          <w:lang w:eastAsia="hr-HR"/>
        </w:rPr>
        <w:t xml:space="preserve"> osobe kojima je ugovor  o radu otkazan zbog gospodarskih, tehničkih ili organizacijskih razloga </w:t>
      </w:r>
      <w:r w:rsidR="001A385A" w:rsidRPr="00613F70">
        <w:rPr>
          <w:sz w:val="24"/>
          <w:szCs w:val="24"/>
          <w:lang w:eastAsia="hr-HR"/>
        </w:rPr>
        <w:t xml:space="preserve">provest </w:t>
      </w:r>
      <w:r w:rsidR="0015228D" w:rsidRPr="00613F70">
        <w:rPr>
          <w:sz w:val="24"/>
          <w:szCs w:val="24"/>
          <w:lang w:eastAsia="hr-HR"/>
        </w:rPr>
        <w:t>će se provjera znanja i sposob</w:t>
      </w:r>
      <w:r w:rsidR="005C6C57" w:rsidRPr="00613F70">
        <w:rPr>
          <w:sz w:val="24"/>
          <w:szCs w:val="24"/>
          <w:lang w:eastAsia="hr-HR"/>
        </w:rPr>
        <w:t>n</w:t>
      </w:r>
      <w:r w:rsidR="0015228D" w:rsidRPr="00613F70">
        <w:rPr>
          <w:sz w:val="24"/>
          <w:szCs w:val="24"/>
          <w:lang w:eastAsia="hr-HR"/>
        </w:rPr>
        <w:t>osti pisanim testiranje</w:t>
      </w:r>
      <w:r w:rsidR="00D3006B" w:rsidRPr="00613F70">
        <w:rPr>
          <w:sz w:val="24"/>
          <w:szCs w:val="24"/>
          <w:lang w:eastAsia="hr-HR"/>
        </w:rPr>
        <w:t>m</w:t>
      </w:r>
      <w:r w:rsidR="005C6C57" w:rsidRPr="00613F70">
        <w:rPr>
          <w:sz w:val="24"/>
          <w:szCs w:val="24"/>
          <w:lang w:eastAsia="hr-HR"/>
        </w:rPr>
        <w:t xml:space="preserve"> i/ili provjerom potrebnih praktičnih vještina i/ili</w:t>
      </w:r>
      <w:r w:rsidR="0015228D" w:rsidRPr="00613F70">
        <w:rPr>
          <w:sz w:val="24"/>
          <w:szCs w:val="24"/>
          <w:lang w:eastAsia="hr-HR"/>
        </w:rPr>
        <w:t xml:space="preserve"> razgovorom</w:t>
      </w:r>
      <w:r w:rsidR="005C6C57" w:rsidRPr="00613F70">
        <w:rPr>
          <w:sz w:val="24"/>
          <w:szCs w:val="24"/>
          <w:lang w:eastAsia="hr-HR"/>
        </w:rPr>
        <w:t xml:space="preserve"> sukladno </w:t>
      </w:r>
      <w:r w:rsidR="00647563" w:rsidRPr="00613F70">
        <w:rPr>
          <w:sz w:val="24"/>
          <w:szCs w:val="24"/>
          <w:lang w:eastAsia="hr-HR"/>
        </w:rPr>
        <w:t>odredbama  o radu Povjerenstva za vrednovanje kandidata u slučaju raspisivanja natječaja navedenim u ovom Pravilniku.</w:t>
      </w:r>
      <w:r w:rsidR="0015228D" w:rsidRPr="00613F70">
        <w:rPr>
          <w:sz w:val="24"/>
          <w:szCs w:val="24"/>
          <w:lang w:eastAsia="hr-HR"/>
        </w:rPr>
        <w:t xml:space="preserve"> </w:t>
      </w:r>
    </w:p>
    <w:p w:rsidR="00DF4B74" w:rsidRPr="00613F70" w:rsidRDefault="000519F0" w:rsidP="007266F4">
      <w:pPr>
        <w:jc w:val="both"/>
        <w:rPr>
          <w:color w:val="FF0000"/>
          <w:sz w:val="24"/>
          <w:szCs w:val="24"/>
          <w:lang w:eastAsia="hr-HR"/>
        </w:rPr>
      </w:pPr>
      <w:r w:rsidRPr="00613F70">
        <w:rPr>
          <w:sz w:val="24"/>
          <w:szCs w:val="24"/>
          <w:lang w:eastAsia="hr-HR"/>
        </w:rPr>
        <w:t>(3)</w:t>
      </w:r>
      <w:r w:rsidR="00C819DB" w:rsidRPr="00613F70">
        <w:rPr>
          <w:sz w:val="24"/>
          <w:szCs w:val="24"/>
          <w:lang w:eastAsia="hr-HR"/>
        </w:rPr>
        <w:t xml:space="preserve"> Nakon što Ured </w:t>
      </w:r>
      <w:r w:rsidR="00EF6AA8" w:rsidRPr="00613F70">
        <w:rPr>
          <w:sz w:val="24"/>
          <w:szCs w:val="24"/>
          <w:lang w:eastAsia="hr-HR"/>
        </w:rPr>
        <w:t xml:space="preserve">državne uprave </w:t>
      </w:r>
      <w:r w:rsidR="00C819DB" w:rsidRPr="00613F70">
        <w:rPr>
          <w:sz w:val="24"/>
          <w:szCs w:val="24"/>
          <w:lang w:eastAsia="hr-HR"/>
        </w:rPr>
        <w:t>obavijesti Školu da u evidenciji nema odgovarajuće osobe za popunu upražnjenog radnog mjesta</w:t>
      </w:r>
      <w:r w:rsidR="007F159B" w:rsidRPr="00613F70">
        <w:rPr>
          <w:sz w:val="24"/>
          <w:szCs w:val="24"/>
          <w:lang w:eastAsia="hr-HR"/>
        </w:rPr>
        <w:t xml:space="preserve">, </w:t>
      </w:r>
      <w:r w:rsidR="00C819DB" w:rsidRPr="00613F70">
        <w:rPr>
          <w:sz w:val="24"/>
          <w:szCs w:val="24"/>
          <w:lang w:eastAsia="hr-HR"/>
        </w:rPr>
        <w:t xml:space="preserve"> odnosno nakon što se Škola pisano očituje o razlozima zbog kojih nije primljena upućena osoba</w:t>
      </w:r>
      <w:r w:rsidR="008109D8" w:rsidRPr="00613F70">
        <w:rPr>
          <w:sz w:val="24"/>
          <w:szCs w:val="24"/>
          <w:lang w:eastAsia="hr-HR"/>
        </w:rPr>
        <w:t xml:space="preserve">, </w:t>
      </w:r>
      <w:r w:rsidR="007F159B" w:rsidRPr="00613F70">
        <w:rPr>
          <w:sz w:val="24"/>
          <w:szCs w:val="24"/>
          <w:lang w:eastAsia="hr-HR"/>
        </w:rPr>
        <w:t xml:space="preserve"> Škola može raspisati natječaj. </w:t>
      </w:r>
      <w:r w:rsidR="007F159B" w:rsidRPr="00613F70">
        <w:rPr>
          <w:color w:val="FF0000"/>
          <w:sz w:val="24"/>
          <w:szCs w:val="24"/>
          <w:lang w:eastAsia="hr-HR"/>
        </w:rPr>
        <w:t xml:space="preserve"> </w:t>
      </w:r>
    </w:p>
    <w:p w:rsidR="008E0F6D" w:rsidRDefault="008E0F6D" w:rsidP="002340FC">
      <w:pPr>
        <w:rPr>
          <w:sz w:val="24"/>
          <w:szCs w:val="24"/>
        </w:rPr>
      </w:pPr>
    </w:p>
    <w:p w:rsidR="003839B0" w:rsidRDefault="003839B0" w:rsidP="002340FC">
      <w:pPr>
        <w:rPr>
          <w:sz w:val="24"/>
          <w:szCs w:val="24"/>
        </w:rPr>
      </w:pPr>
    </w:p>
    <w:p w:rsidR="003839B0" w:rsidRDefault="003839B0" w:rsidP="002340FC">
      <w:pPr>
        <w:rPr>
          <w:sz w:val="24"/>
          <w:szCs w:val="24"/>
        </w:rPr>
      </w:pPr>
    </w:p>
    <w:p w:rsidR="003839B0" w:rsidRDefault="003839B0" w:rsidP="002340FC">
      <w:pPr>
        <w:rPr>
          <w:sz w:val="24"/>
          <w:szCs w:val="24"/>
        </w:rPr>
      </w:pPr>
    </w:p>
    <w:p w:rsidR="003839B0" w:rsidRPr="00613F70" w:rsidRDefault="003839B0" w:rsidP="002340FC">
      <w:pPr>
        <w:rPr>
          <w:sz w:val="24"/>
          <w:szCs w:val="24"/>
        </w:rPr>
      </w:pPr>
    </w:p>
    <w:p w:rsidR="002340FC" w:rsidRDefault="004D2D5B" w:rsidP="004D2D5B">
      <w:pPr>
        <w:pStyle w:val="Odlomakpopisa"/>
        <w:numPr>
          <w:ilvl w:val="0"/>
          <w:numId w:val="1"/>
        </w:numPr>
        <w:rPr>
          <w:b/>
          <w:sz w:val="24"/>
          <w:szCs w:val="24"/>
        </w:rPr>
      </w:pPr>
      <w:r w:rsidRPr="00613F70">
        <w:rPr>
          <w:b/>
          <w:sz w:val="24"/>
          <w:szCs w:val="24"/>
        </w:rPr>
        <w:t xml:space="preserve">POSTUPAK PROVEDBE NATJEČAJA I VREDNOVANJA KANDIDATA </w:t>
      </w:r>
    </w:p>
    <w:p w:rsidR="00DB332C" w:rsidRPr="00DB332C" w:rsidRDefault="00DB332C" w:rsidP="00DB332C">
      <w:pPr>
        <w:pStyle w:val="Odlomakpopisa"/>
        <w:rPr>
          <w:b/>
          <w:sz w:val="16"/>
          <w:szCs w:val="16"/>
        </w:rPr>
      </w:pPr>
    </w:p>
    <w:p w:rsidR="004D2D5B" w:rsidRPr="00613F70" w:rsidRDefault="004D2D5B" w:rsidP="007266F4">
      <w:pPr>
        <w:jc w:val="center"/>
        <w:rPr>
          <w:b/>
          <w:sz w:val="24"/>
          <w:szCs w:val="24"/>
        </w:rPr>
      </w:pPr>
      <w:r w:rsidRPr="00613F70">
        <w:rPr>
          <w:b/>
          <w:sz w:val="24"/>
          <w:szCs w:val="24"/>
        </w:rPr>
        <w:t>Zasnivanje radnog odnosa u Školi</w:t>
      </w:r>
    </w:p>
    <w:p w:rsidR="004D2D5B" w:rsidRPr="00613F70" w:rsidRDefault="004D2D5B" w:rsidP="007266F4">
      <w:pPr>
        <w:jc w:val="center"/>
        <w:rPr>
          <w:b/>
          <w:sz w:val="24"/>
          <w:szCs w:val="24"/>
        </w:rPr>
      </w:pPr>
      <w:r w:rsidRPr="00613F70">
        <w:rPr>
          <w:b/>
          <w:sz w:val="24"/>
          <w:szCs w:val="24"/>
        </w:rPr>
        <w:t xml:space="preserve">Članak </w:t>
      </w:r>
      <w:r w:rsidR="00EF6AA8" w:rsidRPr="00613F70">
        <w:rPr>
          <w:b/>
          <w:sz w:val="24"/>
          <w:szCs w:val="24"/>
        </w:rPr>
        <w:t>7</w:t>
      </w:r>
      <w:r w:rsidRPr="00613F70">
        <w:rPr>
          <w:b/>
          <w:sz w:val="24"/>
          <w:szCs w:val="24"/>
        </w:rPr>
        <w:t>.</w:t>
      </w:r>
    </w:p>
    <w:p w:rsidR="004D2D5B" w:rsidRPr="00613F70" w:rsidRDefault="007266F4" w:rsidP="007266F4">
      <w:pPr>
        <w:jc w:val="both"/>
        <w:rPr>
          <w:sz w:val="24"/>
          <w:szCs w:val="24"/>
        </w:rPr>
      </w:pPr>
      <w:r w:rsidRPr="00613F70">
        <w:rPr>
          <w:sz w:val="24"/>
          <w:szCs w:val="24"/>
        </w:rPr>
        <w:t xml:space="preserve">(1) </w:t>
      </w:r>
      <w:r w:rsidR="004D2D5B" w:rsidRPr="00613F70">
        <w:rPr>
          <w:sz w:val="24"/>
          <w:szCs w:val="24"/>
        </w:rPr>
        <w:t>Radni odnos u Školi zasniva se ugovorom o radu na temelju natječaja koji raspisuje ravnatelj Škole uz uvjete</w:t>
      </w:r>
      <w:r w:rsidR="00F04BA9" w:rsidRPr="00613F70">
        <w:rPr>
          <w:sz w:val="24"/>
          <w:szCs w:val="24"/>
        </w:rPr>
        <w:t xml:space="preserve"> i način propisan Zakonom o odgoju i obrazovanju u osnovnoj i srednjoj školi (u daljnjem tekstu: Zakon), drugim zakonima i propisima.</w:t>
      </w:r>
    </w:p>
    <w:p w:rsidR="00C819DB" w:rsidRPr="00613F70" w:rsidRDefault="007266F4" w:rsidP="00F04BA9">
      <w:pPr>
        <w:rPr>
          <w:sz w:val="24"/>
          <w:szCs w:val="24"/>
        </w:rPr>
      </w:pPr>
      <w:r w:rsidRPr="00613F70">
        <w:rPr>
          <w:sz w:val="24"/>
          <w:szCs w:val="24"/>
        </w:rPr>
        <w:t xml:space="preserve">(2) </w:t>
      </w:r>
      <w:r w:rsidR="00F04BA9" w:rsidRPr="00613F70">
        <w:rPr>
          <w:sz w:val="24"/>
          <w:szCs w:val="24"/>
        </w:rPr>
        <w:t>Iznimno od stavka. 1. ovog članka, radni odnos može se zasnovati ugovorom o radu i bez natječaja u skladu sa Zakonom.</w:t>
      </w:r>
    </w:p>
    <w:p w:rsidR="00F04BA9" w:rsidRPr="00613F70" w:rsidRDefault="00F04BA9" w:rsidP="00F04BA9">
      <w:pPr>
        <w:jc w:val="center"/>
        <w:rPr>
          <w:b/>
          <w:sz w:val="24"/>
          <w:szCs w:val="24"/>
        </w:rPr>
      </w:pPr>
      <w:r w:rsidRPr="00613F70">
        <w:rPr>
          <w:b/>
          <w:sz w:val="24"/>
          <w:szCs w:val="24"/>
        </w:rPr>
        <w:t>Objava i sadržaj natječaja</w:t>
      </w:r>
    </w:p>
    <w:p w:rsidR="00F04BA9" w:rsidRPr="00613F70" w:rsidRDefault="00F04BA9" w:rsidP="00F04BA9">
      <w:pPr>
        <w:jc w:val="center"/>
        <w:rPr>
          <w:b/>
          <w:sz w:val="24"/>
          <w:szCs w:val="24"/>
        </w:rPr>
      </w:pPr>
      <w:r w:rsidRPr="00613F70">
        <w:rPr>
          <w:b/>
          <w:sz w:val="24"/>
          <w:szCs w:val="24"/>
        </w:rPr>
        <w:t xml:space="preserve">Članak </w:t>
      </w:r>
      <w:r w:rsidR="00EF6AA8" w:rsidRPr="00613F70">
        <w:rPr>
          <w:b/>
          <w:sz w:val="24"/>
          <w:szCs w:val="24"/>
        </w:rPr>
        <w:t>8</w:t>
      </w:r>
      <w:r w:rsidRPr="00613F70">
        <w:rPr>
          <w:b/>
          <w:sz w:val="24"/>
          <w:szCs w:val="24"/>
        </w:rPr>
        <w:t>.</w:t>
      </w:r>
    </w:p>
    <w:p w:rsidR="00F04BA9" w:rsidRPr="00613F70" w:rsidRDefault="007266F4" w:rsidP="006F7FF9">
      <w:pPr>
        <w:jc w:val="both"/>
        <w:rPr>
          <w:sz w:val="24"/>
          <w:szCs w:val="24"/>
        </w:rPr>
      </w:pPr>
      <w:r w:rsidRPr="00613F70">
        <w:rPr>
          <w:sz w:val="24"/>
          <w:szCs w:val="24"/>
        </w:rPr>
        <w:t xml:space="preserve">(1) </w:t>
      </w:r>
      <w:r w:rsidR="00F04BA9" w:rsidRPr="00613F70">
        <w:rPr>
          <w:sz w:val="24"/>
          <w:szCs w:val="24"/>
        </w:rPr>
        <w:t>Natječaj se objavljuje</w:t>
      </w:r>
      <w:r w:rsidR="00AB5980" w:rsidRPr="00613F70">
        <w:rPr>
          <w:sz w:val="24"/>
          <w:szCs w:val="24"/>
        </w:rPr>
        <w:t xml:space="preserve"> istog dana</w:t>
      </w:r>
      <w:r w:rsidR="00F04BA9" w:rsidRPr="00613F70">
        <w:rPr>
          <w:sz w:val="24"/>
          <w:szCs w:val="24"/>
        </w:rPr>
        <w:t xml:space="preserve"> na mrežnoj stranici</w:t>
      </w:r>
      <w:r w:rsidR="00F04BA9" w:rsidRPr="00613F70">
        <w:rPr>
          <w:b/>
          <w:sz w:val="24"/>
          <w:szCs w:val="24"/>
        </w:rPr>
        <w:t xml:space="preserve"> </w:t>
      </w:r>
      <w:r w:rsidR="00F04BA9" w:rsidRPr="00613F70">
        <w:rPr>
          <w:sz w:val="24"/>
          <w:szCs w:val="24"/>
        </w:rPr>
        <w:t>i oglasnoj ploči Hrvatskog zavoda za zapošljavanje i mrežnoj stranici i oglasnoj ploči Škole.</w:t>
      </w:r>
    </w:p>
    <w:p w:rsidR="00F04BA9" w:rsidRPr="00613F70" w:rsidRDefault="007266F4" w:rsidP="006F7FF9">
      <w:pPr>
        <w:jc w:val="both"/>
        <w:rPr>
          <w:sz w:val="24"/>
          <w:szCs w:val="24"/>
        </w:rPr>
      </w:pPr>
      <w:r w:rsidRPr="00613F70">
        <w:rPr>
          <w:sz w:val="24"/>
          <w:szCs w:val="24"/>
        </w:rPr>
        <w:t xml:space="preserve">(2) </w:t>
      </w:r>
      <w:r w:rsidR="00F04BA9" w:rsidRPr="00613F70">
        <w:rPr>
          <w:sz w:val="24"/>
          <w:szCs w:val="24"/>
        </w:rPr>
        <w:t xml:space="preserve">Rok za primanje prijava kandidata na natječaj je </w:t>
      </w:r>
      <w:r w:rsidR="006F7FF9" w:rsidRPr="00613F70">
        <w:rPr>
          <w:sz w:val="24"/>
          <w:szCs w:val="24"/>
        </w:rPr>
        <w:t xml:space="preserve">najmanje </w:t>
      </w:r>
      <w:r w:rsidR="00F04BA9" w:rsidRPr="00613F70">
        <w:rPr>
          <w:sz w:val="24"/>
          <w:szCs w:val="24"/>
        </w:rPr>
        <w:t>osam dana od dana objave natječaja na mrežnoj stranici i oglasnoj ploči HZZ-a i mrežnoj stranici i oglasnoj ploči Škole.</w:t>
      </w:r>
    </w:p>
    <w:p w:rsidR="00F04BA9" w:rsidRPr="00613F70" w:rsidRDefault="007266F4" w:rsidP="00F04BA9">
      <w:pPr>
        <w:jc w:val="both"/>
        <w:rPr>
          <w:sz w:val="24"/>
          <w:szCs w:val="24"/>
        </w:rPr>
      </w:pPr>
      <w:r w:rsidRPr="00613F70">
        <w:rPr>
          <w:sz w:val="24"/>
          <w:szCs w:val="24"/>
        </w:rPr>
        <w:t xml:space="preserve">(3) </w:t>
      </w:r>
      <w:r w:rsidR="00F04BA9" w:rsidRPr="00613F70">
        <w:rPr>
          <w:sz w:val="24"/>
          <w:szCs w:val="24"/>
        </w:rPr>
        <w:t>Natječaj mora sadržavati:</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naziv i sjedište Škole,</w:t>
      </w:r>
    </w:p>
    <w:p w:rsidR="00F04BA9" w:rsidRPr="00613F70" w:rsidRDefault="00F04BA9" w:rsidP="00F04BA9">
      <w:pPr>
        <w:numPr>
          <w:ilvl w:val="0"/>
          <w:numId w:val="2"/>
        </w:numPr>
        <w:spacing w:after="0" w:line="240" w:lineRule="auto"/>
        <w:ind w:left="470" w:hanging="113"/>
        <w:jc w:val="both"/>
        <w:rPr>
          <w:color w:val="000000"/>
          <w:sz w:val="24"/>
          <w:szCs w:val="24"/>
        </w:rPr>
      </w:pPr>
      <w:r w:rsidRPr="00613F70">
        <w:rPr>
          <w:color w:val="000000"/>
          <w:sz w:val="24"/>
          <w:szCs w:val="24"/>
        </w:rPr>
        <w:t>naziv radnog mjesta za koje se natječaj objavljuje s naznakom broja izvršitelja i mjestom rada,</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vrijeme na koje se sklapa ugovor o radu; neodređeno ili određeno vrijeme,</w:t>
      </w:r>
    </w:p>
    <w:p w:rsidR="00F04BA9" w:rsidRPr="00613F70" w:rsidRDefault="00F04BA9" w:rsidP="00F04BA9">
      <w:pPr>
        <w:numPr>
          <w:ilvl w:val="0"/>
          <w:numId w:val="2"/>
        </w:numPr>
        <w:spacing w:after="0" w:line="240" w:lineRule="auto"/>
        <w:ind w:left="470" w:hanging="113"/>
        <w:jc w:val="both"/>
        <w:rPr>
          <w:sz w:val="24"/>
          <w:szCs w:val="24"/>
        </w:rPr>
      </w:pPr>
      <w:r w:rsidRPr="00613F70">
        <w:rPr>
          <w:color w:val="000000"/>
          <w:sz w:val="24"/>
          <w:szCs w:val="24"/>
        </w:rPr>
        <w:t>tjedno</w:t>
      </w:r>
      <w:r w:rsidRPr="00613F70">
        <w:rPr>
          <w:sz w:val="24"/>
          <w:szCs w:val="24"/>
        </w:rPr>
        <w:t xml:space="preserve"> radno vrijeme na koje se sklapa ugovor o radu; puno ili nepuno s naznakom broja sati,</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trajanje probnog rada, ako se isti ugovara</w:t>
      </w:r>
      <w:r w:rsidR="006F7FF9" w:rsidRPr="00613F70">
        <w:rPr>
          <w:sz w:val="24"/>
          <w:szCs w:val="24"/>
        </w:rPr>
        <w:t>,</w:t>
      </w:r>
      <w:r w:rsidRPr="00613F70">
        <w:rPr>
          <w:sz w:val="24"/>
          <w:szCs w:val="24"/>
        </w:rPr>
        <w:t xml:space="preserve"> odnosno pripravničkog staža (ako se primaju pripravnici),</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naznaku da se na natječaj mogu prijaviti osobe oba spola,</w:t>
      </w:r>
    </w:p>
    <w:p w:rsidR="001A385A" w:rsidRPr="00613F70" w:rsidRDefault="005D2848" w:rsidP="00F04BA9">
      <w:pPr>
        <w:numPr>
          <w:ilvl w:val="0"/>
          <w:numId w:val="2"/>
        </w:numPr>
        <w:spacing w:after="0" w:line="240" w:lineRule="auto"/>
        <w:ind w:left="470" w:hanging="113"/>
        <w:jc w:val="both"/>
        <w:rPr>
          <w:sz w:val="24"/>
          <w:szCs w:val="24"/>
        </w:rPr>
      </w:pPr>
      <w:r>
        <w:rPr>
          <w:sz w:val="24"/>
          <w:szCs w:val="24"/>
        </w:rPr>
        <w:t>uvjete koje kandidati moraju ispunjavati</w:t>
      </w:r>
      <w:r w:rsidR="00D55C1E" w:rsidRPr="00613F70">
        <w:rPr>
          <w:color w:val="000000"/>
          <w:sz w:val="24"/>
          <w:szCs w:val="24"/>
          <w:u w:val="single"/>
        </w:rPr>
        <w:t>,</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naznaku da radni odnos u Školi ne može zasnovati osoba za koju postoje zapreke iz članka 106. Zakona,</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 xml:space="preserve">naznaku da u prijavi na natječaj kandidat navede osobne podatke (osobno ime, adresa stanovanja, broj telefona odnosno mobitela, po mogućnosti e-mail adresu na koju će mu biti dostavljena obavijest o datumu i vremenu procjene odnosno </w:t>
      </w:r>
      <w:r w:rsidR="00613F70">
        <w:rPr>
          <w:sz w:val="24"/>
          <w:szCs w:val="24"/>
        </w:rPr>
        <w:t>vrednovanja</w:t>
      </w:r>
      <w:r w:rsidR="00FE2B5E">
        <w:rPr>
          <w:sz w:val="24"/>
          <w:szCs w:val="24"/>
        </w:rPr>
        <w:t xml:space="preserve"> i naz</w:t>
      </w:r>
      <w:r w:rsidRPr="00613F70">
        <w:rPr>
          <w:sz w:val="24"/>
          <w:szCs w:val="24"/>
        </w:rPr>
        <w:t>iv radnog mjesta na koje se prijavljuje,</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 xml:space="preserve">priloge odnosno isprave koje su kandidati dužni priložiti uz prijavu na natječaj, uz napomenu da se prilozi dostavljaju u neovjerenoj preslici  te da je izabrani kandidat prije sklapanja ugovora o radu dužan </w:t>
      </w:r>
      <w:r w:rsidR="001B2E3A" w:rsidRPr="00613F70">
        <w:rPr>
          <w:sz w:val="24"/>
          <w:szCs w:val="24"/>
        </w:rPr>
        <w:t>donijeti</w:t>
      </w:r>
      <w:r w:rsidRPr="00613F70">
        <w:rPr>
          <w:sz w:val="24"/>
          <w:szCs w:val="24"/>
        </w:rPr>
        <w:t xml:space="preserve"> izvornike</w:t>
      </w:r>
      <w:r w:rsidR="001B2E3A" w:rsidRPr="00613F70">
        <w:rPr>
          <w:sz w:val="24"/>
          <w:szCs w:val="24"/>
        </w:rPr>
        <w:t xml:space="preserve"> ili ovjerenu presliku</w:t>
      </w:r>
      <w:r w:rsidRPr="00613F70">
        <w:rPr>
          <w:sz w:val="24"/>
          <w:szCs w:val="24"/>
        </w:rPr>
        <w:t xml:space="preserve">, </w:t>
      </w:r>
    </w:p>
    <w:p w:rsidR="00F04BA9" w:rsidRPr="00613F70" w:rsidRDefault="00F04BA9" w:rsidP="00F04BA9">
      <w:pPr>
        <w:numPr>
          <w:ilvl w:val="0"/>
          <w:numId w:val="2"/>
        </w:numPr>
        <w:spacing w:after="0" w:line="240" w:lineRule="auto"/>
        <w:ind w:left="470" w:hanging="113"/>
        <w:jc w:val="both"/>
        <w:rPr>
          <w:sz w:val="24"/>
          <w:szCs w:val="24"/>
        </w:rPr>
      </w:pPr>
      <w:r w:rsidRPr="00613F70">
        <w:rPr>
          <w:color w:val="000000"/>
          <w:sz w:val="24"/>
          <w:szCs w:val="24"/>
        </w:rPr>
        <w:t>napomenu da kandidat  koji ostvaruje pravo prednosti pri zapošljavanju prema</w:t>
      </w:r>
      <w:r w:rsidRPr="00613F70">
        <w:rPr>
          <w:sz w:val="24"/>
          <w:szCs w:val="24"/>
        </w:rPr>
        <w:t xml:space="preserve"> posebnom zakonu,  treba se u prijavi pozvati na to pravo, odnosno priložiti svu propisanu dokumentaciju prema posebnom zakonu,</w:t>
      </w:r>
      <w:r w:rsidR="00503C0E" w:rsidRPr="00613F70">
        <w:rPr>
          <w:sz w:val="24"/>
          <w:szCs w:val="24"/>
        </w:rPr>
        <w:t xml:space="preserve"> </w:t>
      </w:r>
    </w:p>
    <w:p w:rsidR="008D6A24" w:rsidRPr="00220479" w:rsidRDefault="00220479" w:rsidP="009C18D6">
      <w:pPr>
        <w:numPr>
          <w:ilvl w:val="0"/>
          <w:numId w:val="2"/>
        </w:numPr>
        <w:spacing w:after="0" w:line="240" w:lineRule="auto"/>
        <w:ind w:left="470" w:hanging="113"/>
        <w:rPr>
          <w:sz w:val="24"/>
          <w:szCs w:val="24"/>
        </w:rPr>
      </w:pPr>
      <w:r>
        <w:rPr>
          <w:rFonts w:cs="Times New Roman"/>
          <w:sz w:val="24"/>
          <w:szCs w:val="24"/>
          <w:lang w:eastAsia="hr-HR"/>
        </w:rPr>
        <w:t>k</w:t>
      </w:r>
      <w:r w:rsidR="009C18D6" w:rsidRPr="00220479">
        <w:rPr>
          <w:rFonts w:cs="Times New Roman"/>
          <w:sz w:val="24"/>
          <w:szCs w:val="24"/>
          <w:lang w:eastAsia="hr-HR"/>
        </w:rPr>
        <w:t>andidat koji  pravo prednosti pri zapošljavanju ostvaruje prema odredbama Zakona o hrvatskim braniteljima iz domovinskog rata i članovima njihovih obitelji (NN 121/17), dužan je uz prijavu na natječaj priložiti sve dokaze o ispunjavanju traženih uvjeta iz ovog natječaja, te dostaviti dokaze iz članka 103. stavka 1. Zakona o hrvatskim braniteljima iz domovinskog rata i članovima njihovih obitelji (NN 121/17), a koji su objavljeni na web-stranici Ministarstva hrvatskih branitelja:</w:t>
      </w:r>
      <w:r w:rsidR="009C18D6" w:rsidRPr="00220479">
        <w:rPr>
          <w:rFonts w:cs="Times New Roman"/>
          <w:sz w:val="24"/>
          <w:szCs w:val="24"/>
          <w:lang w:eastAsia="hr-HR"/>
        </w:rPr>
        <w:br/>
      </w:r>
      <w:hyperlink r:id="rId8" w:history="1">
        <w:r w:rsidR="000C696E" w:rsidRPr="00220479">
          <w:rPr>
            <w:rStyle w:val="Hiperveza"/>
            <w:rFonts w:cs="Times New Roman"/>
            <w:color w:val="auto"/>
            <w:sz w:val="24"/>
            <w:szCs w:val="24"/>
            <w:lang w:eastAsia="hr-HR"/>
          </w:rPr>
          <w:t>https://branitelji.gov.hr/zaposljavanje-843/843</w:t>
        </w:r>
      </w:hyperlink>
    </w:p>
    <w:p w:rsidR="00503C0E" w:rsidRPr="00613F70" w:rsidRDefault="00046B46" w:rsidP="008D6A24">
      <w:pPr>
        <w:spacing w:after="0" w:line="240" w:lineRule="auto"/>
        <w:ind w:left="470"/>
        <w:rPr>
          <w:color w:val="FF0000"/>
          <w:sz w:val="24"/>
          <w:szCs w:val="24"/>
        </w:rPr>
      </w:pPr>
      <w:hyperlink r:id="rId9" w:history="1">
        <w:r w:rsidR="009C18D6" w:rsidRPr="00220479">
          <w:rPr>
            <w:rFonts w:cs="Times New Roman"/>
            <w:sz w:val="24"/>
            <w:szCs w:val="24"/>
            <w:u w:val="single"/>
            <w:lang w:eastAsia="hr-HR"/>
          </w:rPr>
          <w:t>https://branitelji.gov.hr/UserDocsImages//NG/12%20Prosinac/Zapošljavanje//Popis%20dokaza%20za%20ostvarivanje%20prava%20prednosti%20pri%20zapošljavanju.pdf</w:t>
        </w:r>
      </w:hyperlink>
      <w:r w:rsidR="009C18D6" w:rsidRPr="00613F70">
        <w:rPr>
          <w:rFonts w:ascii="Times New Roman" w:hAnsi="Times New Roman" w:cs="Times New Roman"/>
          <w:sz w:val="24"/>
          <w:szCs w:val="24"/>
          <w:lang w:eastAsia="hr-HR"/>
        </w:rPr>
        <w:t>.</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 xml:space="preserve">naznaku da će se </w:t>
      </w:r>
      <w:r w:rsidR="003D735A" w:rsidRPr="00613F70">
        <w:rPr>
          <w:sz w:val="24"/>
          <w:szCs w:val="24"/>
        </w:rPr>
        <w:t xml:space="preserve">u roku od najmanje 5 </w:t>
      </w:r>
      <w:r w:rsidR="00CA42CE">
        <w:rPr>
          <w:sz w:val="24"/>
          <w:szCs w:val="24"/>
        </w:rPr>
        <w:t xml:space="preserve">(pet) </w:t>
      </w:r>
      <w:r w:rsidR="003D735A" w:rsidRPr="00613F70">
        <w:rPr>
          <w:sz w:val="24"/>
          <w:szCs w:val="24"/>
        </w:rPr>
        <w:t xml:space="preserve">dana prije procjene, odnosno vrednovanja kandidata </w:t>
      </w:r>
      <w:r w:rsidRPr="00613F70">
        <w:rPr>
          <w:sz w:val="24"/>
          <w:szCs w:val="24"/>
        </w:rPr>
        <w:t xml:space="preserve"> objaviti</w:t>
      </w:r>
      <w:r w:rsidR="00925AE7" w:rsidRPr="00613F70">
        <w:rPr>
          <w:sz w:val="24"/>
          <w:szCs w:val="24"/>
        </w:rPr>
        <w:t>,</w:t>
      </w:r>
      <w:r w:rsidRPr="00613F70">
        <w:rPr>
          <w:sz w:val="24"/>
          <w:szCs w:val="24"/>
        </w:rPr>
        <w:t xml:space="preserve"> na javno dostupnoj mrežnoj stranici Škole, uz naznaku poveznice na istu, način</w:t>
      </w:r>
      <w:r w:rsidR="00895524" w:rsidRPr="00613F70">
        <w:rPr>
          <w:sz w:val="24"/>
          <w:szCs w:val="24"/>
        </w:rPr>
        <w:t>, vrijeme i mjesto</w:t>
      </w:r>
      <w:r w:rsidRPr="00613F70">
        <w:rPr>
          <w:sz w:val="24"/>
          <w:szCs w:val="24"/>
        </w:rPr>
        <w:t xml:space="preserve"> procjene odnosno testiranja </w:t>
      </w:r>
      <w:r w:rsidR="00D5124F" w:rsidRPr="00613F70">
        <w:rPr>
          <w:sz w:val="24"/>
          <w:szCs w:val="24"/>
        </w:rPr>
        <w:t xml:space="preserve">(pisane provjere) </w:t>
      </w:r>
      <w:r w:rsidR="00925AE7" w:rsidRPr="00613F70">
        <w:rPr>
          <w:sz w:val="24"/>
          <w:szCs w:val="24"/>
        </w:rPr>
        <w:t xml:space="preserve">i/ili provjere potrebnih praktičnih vještina i/ili intervjuiranja kandidata te </w:t>
      </w:r>
      <w:r w:rsidRPr="00613F70">
        <w:rPr>
          <w:sz w:val="24"/>
          <w:szCs w:val="24"/>
        </w:rPr>
        <w:t>pravni i drugi izvori za pripremu kandidata ako se  testiranje provodi o poznavanju propisa,</w:t>
      </w:r>
      <w:r w:rsidR="00895524" w:rsidRPr="00613F70">
        <w:rPr>
          <w:sz w:val="24"/>
          <w:szCs w:val="24"/>
        </w:rPr>
        <w:t xml:space="preserve"> odnosno radnih proba za provjeru praktičnih vještina,</w:t>
      </w:r>
    </w:p>
    <w:p w:rsidR="00F04BA9" w:rsidRPr="00613F70" w:rsidRDefault="00F04BA9" w:rsidP="00F04BA9">
      <w:pPr>
        <w:numPr>
          <w:ilvl w:val="0"/>
          <w:numId w:val="2"/>
        </w:numPr>
        <w:spacing w:after="0" w:line="240" w:lineRule="auto"/>
        <w:ind w:left="470" w:hanging="113"/>
        <w:jc w:val="both"/>
        <w:rPr>
          <w:color w:val="000000"/>
          <w:sz w:val="24"/>
          <w:szCs w:val="24"/>
        </w:rPr>
      </w:pPr>
      <w:r w:rsidRPr="00613F70">
        <w:rPr>
          <w:color w:val="000000"/>
          <w:sz w:val="24"/>
          <w:szCs w:val="24"/>
        </w:rPr>
        <w:t xml:space="preserve">naznaku da su kandidati koji su pravodobno podnijeli potpunu prijavu te ispunjavaju uvjete natječaja obvezni pristupiti procjeni odnosno testiranju </w:t>
      </w:r>
      <w:r w:rsidR="00762C3D" w:rsidRPr="00613F70">
        <w:rPr>
          <w:color w:val="000000"/>
          <w:sz w:val="24"/>
          <w:szCs w:val="24"/>
        </w:rPr>
        <w:t>i/</w:t>
      </w:r>
      <w:r w:rsidR="00925AE7" w:rsidRPr="00613F70">
        <w:rPr>
          <w:color w:val="000000"/>
          <w:sz w:val="24"/>
          <w:szCs w:val="24"/>
        </w:rPr>
        <w:t xml:space="preserve">ili provjeri potrebnih praktičnih vještina i/ili intervjuiranju </w:t>
      </w:r>
      <w:r w:rsidRPr="00613F70">
        <w:rPr>
          <w:color w:val="000000"/>
          <w:sz w:val="24"/>
          <w:szCs w:val="24"/>
        </w:rPr>
        <w:t>prema odredbama ovog Pravilnika uz naznaku poveznice na isti,</w:t>
      </w:r>
    </w:p>
    <w:p w:rsidR="00F04BA9" w:rsidRPr="00613F70" w:rsidRDefault="00F04BA9" w:rsidP="00F04BA9">
      <w:pPr>
        <w:numPr>
          <w:ilvl w:val="0"/>
          <w:numId w:val="2"/>
        </w:numPr>
        <w:spacing w:after="0" w:line="240" w:lineRule="auto"/>
        <w:ind w:left="470" w:hanging="113"/>
        <w:jc w:val="both"/>
        <w:rPr>
          <w:color w:val="000000"/>
          <w:sz w:val="24"/>
          <w:szCs w:val="24"/>
        </w:rPr>
      </w:pPr>
      <w:r w:rsidRPr="00613F70">
        <w:rPr>
          <w:color w:val="000000"/>
          <w:sz w:val="24"/>
          <w:szCs w:val="24"/>
        </w:rPr>
        <w:t>napomenu da kandidati prijavom na natječaj daju privolu za obradu osobnih podataka navedenih u svim dostavljenim prilozima odnosno ispravama za potrebe provedbe javnog natječaja,</w:t>
      </w:r>
    </w:p>
    <w:p w:rsidR="00F04BA9" w:rsidRPr="00613F70" w:rsidRDefault="00F04BA9" w:rsidP="00F04BA9">
      <w:pPr>
        <w:numPr>
          <w:ilvl w:val="0"/>
          <w:numId w:val="2"/>
        </w:numPr>
        <w:spacing w:after="0" w:line="240" w:lineRule="auto"/>
        <w:ind w:left="470" w:hanging="113"/>
        <w:jc w:val="both"/>
        <w:rPr>
          <w:color w:val="000000"/>
          <w:sz w:val="24"/>
          <w:szCs w:val="24"/>
        </w:rPr>
      </w:pPr>
      <w:r w:rsidRPr="00613F70">
        <w:rPr>
          <w:color w:val="000000"/>
          <w:sz w:val="24"/>
          <w:szCs w:val="24"/>
        </w:rPr>
        <w:t xml:space="preserve">rok za podnošenje prijave koji ne može biti kraći od </w:t>
      </w:r>
      <w:r w:rsidR="00CA42CE">
        <w:rPr>
          <w:color w:val="000000"/>
          <w:sz w:val="24"/>
          <w:szCs w:val="24"/>
        </w:rPr>
        <w:t>8 (</w:t>
      </w:r>
      <w:r w:rsidRPr="00613F70">
        <w:rPr>
          <w:color w:val="000000"/>
          <w:sz w:val="24"/>
          <w:szCs w:val="24"/>
        </w:rPr>
        <w:t>osam</w:t>
      </w:r>
      <w:r w:rsidR="00CA42CE">
        <w:rPr>
          <w:color w:val="000000"/>
          <w:sz w:val="24"/>
          <w:szCs w:val="24"/>
        </w:rPr>
        <w:t>)</w:t>
      </w:r>
      <w:r w:rsidRPr="00613F70">
        <w:rPr>
          <w:color w:val="000000"/>
          <w:sz w:val="24"/>
          <w:szCs w:val="24"/>
        </w:rPr>
        <w:t xml:space="preserve"> dana od dana objave na javno dostupnim mrežnim stranicama i oglasnim pločama Škole te mrežnim stranicama i oglasnim pločama Hrvatskog zavoda za zapošljavanje,</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način dostave prijave na natječaj; neposredno ili poštom na adresu Škole, s naznakom „za natječaj-naziv radnog mjesta za koje se kandidat prijavljuje“,</w:t>
      </w:r>
    </w:p>
    <w:p w:rsidR="00F04BA9" w:rsidRPr="00613F70" w:rsidRDefault="00F04BA9" w:rsidP="00F04BA9">
      <w:pPr>
        <w:numPr>
          <w:ilvl w:val="0"/>
          <w:numId w:val="2"/>
        </w:numPr>
        <w:spacing w:after="0" w:line="240" w:lineRule="auto"/>
        <w:ind w:left="470" w:hanging="113"/>
        <w:jc w:val="both"/>
        <w:rPr>
          <w:sz w:val="24"/>
          <w:szCs w:val="24"/>
        </w:rPr>
      </w:pPr>
      <w:r w:rsidRPr="00613F70">
        <w:rPr>
          <w:sz w:val="24"/>
          <w:szCs w:val="24"/>
        </w:rPr>
        <w:t>naznaku da se nepravodobne i nepotpune prijave neće razmatrati</w:t>
      </w:r>
      <w:r w:rsidR="00C5495E" w:rsidRPr="00613F70">
        <w:rPr>
          <w:sz w:val="24"/>
          <w:szCs w:val="24"/>
        </w:rPr>
        <w:t xml:space="preserve"> i</w:t>
      </w:r>
    </w:p>
    <w:p w:rsidR="00F04BA9" w:rsidRPr="00613F70" w:rsidRDefault="00343242" w:rsidP="00F04BA9">
      <w:pPr>
        <w:numPr>
          <w:ilvl w:val="0"/>
          <w:numId w:val="2"/>
        </w:numPr>
        <w:spacing w:after="0" w:line="240" w:lineRule="auto"/>
        <w:ind w:left="470" w:hanging="113"/>
        <w:jc w:val="both"/>
        <w:rPr>
          <w:sz w:val="24"/>
          <w:szCs w:val="24"/>
        </w:rPr>
      </w:pPr>
      <w:r w:rsidRPr="00613F70">
        <w:rPr>
          <w:sz w:val="24"/>
          <w:szCs w:val="24"/>
        </w:rPr>
        <w:t>naznaku u kojem se roku i na koji način obavještavaju kandidati o rezultatima natječaja</w:t>
      </w:r>
      <w:r w:rsidR="00C5495E" w:rsidRPr="00613F70">
        <w:rPr>
          <w:sz w:val="24"/>
          <w:szCs w:val="24"/>
        </w:rPr>
        <w:t>.</w:t>
      </w:r>
    </w:p>
    <w:p w:rsidR="00C5495E" w:rsidRPr="00DB332C" w:rsidRDefault="00C5495E" w:rsidP="00C5495E">
      <w:pPr>
        <w:spacing w:after="0" w:line="240" w:lineRule="auto"/>
        <w:ind w:left="470"/>
        <w:jc w:val="both"/>
        <w:rPr>
          <w:sz w:val="16"/>
          <w:szCs w:val="16"/>
        </w:rPr>
      </w:pPr>
    </w:p>
    <w:p w:rsidR="00762C3D" w:rsidRPr="00DB332C" w:rsidRDefault="00762C3D" w:rsidP="00762C3D">
      <w:pPr>
        <w:spacing w:after="0" w:line="240" w:lineRule="auto"/>
        <w:ind w:left="470"/>
        <w:jc w:val="both"/>
        <w:rPr>
          <w:sz w:val="16"/>
          <w:szCs w:val="16"/>
        </w:rPr>
      </w:pPr>
    </w:p>
    <w:p w:rsidR="009D28D2" w:rsidRPr="00613F70" w:rsidRDefault="007266F4" w:rsidP="009D28D2">
      <w:pPr>
        <w:rPr>
          <w:sz w:val="24"/>
          <w:szCs w:val="24"/>
        </w:rPr>
      </w:pPr>
      <w:r w:rsidRPr="00613F70">
        <w:rPr>
          <w:sz w:val="24"/>
          <w:szCs w:val="24"/>
        </w:rPr>
        <w:t xml:space="preserve">(4) </w:t>
      </w:r>
      <w:r w:rsidR="00F01406" w:rsidRPr="00613F70">
        <w:rPr>
          <w:sz w:val="24"/>
          <w:szCs w:val="24"/>
        </w:rPr>
        <w:t>Prilozi odnosno isprave koje su kandidati dužni priložiti</w:t>
      </w:r>
      <w:r w:rsidR="00C62573" w:rsidRPr="00613F70">
        <w:rPr>
          <w:sz w:val="24"/>
          <w:szCs w:val="24"/>
        </w:rPr>
        <w:t xml:space="preserve"> su:</w:t>
      </w:r>
    </w:p>
    <w:p w:rsidR="00C62573" w:rsidRPr="00613F70" w:rsidRDefault="009D28D2" w:rsidP="009D28D2">
      <w:pPr>
        <w:spacing w:after="0"/>
        <w:ind w:firstLine="360"/>
        <w:rPr>
          <w:sz w:val="24"/>
          <w:szCs w:val="24"/>
        </w:rPr>
      </w:pPr>
      <w:r w:rsidRPr="00613F70">
        <w:rPr>
          <w:sz w:val="24"/>
          <w:szCs w:val="24"/>
        </w:rPr>
        <w:t xml:space="preserve">-      </w:t>
      </w:r>
      <w:r w:rsidR="00C62573" w:rsidRPr="00613F70">
        <w:rPr>
          <w:sz w:val="24"/>
          <w:szCs w:val="24"/>
        </w:rPr>
        <w:t>životopis</w:t>
      </w:r>
      <w:r w:rsidR="00FE2B5E">
        <w:rPr>
          <w:sz w:val="24"/>
          <w:szCs w:val="24"/>
        </w:rPr>
        <w:t>,</w:t>
      </w:r>
    </w:p>
    <w:p w:rsidR="00C62573" w:rsidRPr="00613F70" w:rsidRDefault="00C62573" w:rsidP="009D28D2">
      <w:pPr>
        <w:pStyle w:val="Odlomakpopisa"/>
        <w:numPr>
          <w:ilvl w:val="0"/>
          <w:numId w:val="5"/>
        </w:numPr>
        <w:spacing w:after="0"/>
        <w:rPr>
          <w:sz w:val="24"/>
          <w:szCs w:val="24"/>
        </w:rPr>
      </w:pPr>
      <w:r w:rsidRPr="00613F70">
        <w:rPr>
          <w:sz w:val="24"/>
          <w:szCs w:val="24"/>
        </w:rPr>
        <w:t xml:space="preserve">diploma odnosno dokaz o </w:t>
      </w:r>
      <w:r w:rsidR="00703F03" w:rsidRPr="00613F70">
        <w:rPr>
          <w:sz w:val="24"/>
          <w:szCs w:val="24"/>
        </w:rPr>
        <w:t>vrsti i stupnju</w:t>
      </w:r>
      <w:r w:rsidR="00703F03" w:rsidRPr="00613F70">
        <w:rPr>
          <w:color w:val="FF0000"/>
          <w:sz w:val="24"/>
          <w:szCs w:val="24"/>
        </w:rPr>
        <w:t xml:space="preserve"> </w:t>
      </w:r>
      <w:r w:rsidRPr="00613F70">
        <w:rPr>
          <w:sz w:val="24"/>
          <w:szCs w:val="24"/>
        </w:rPr>
        <w:t>stečen</w:t>
      </w:r>
      <w:r w:rsidR="00703F03" w:rsidRPr="00613F70">
        <w:rPr>
          <w:sz w:val="24"/>
          <w:szCs w:val="24"/>
        </w:rPr>
        <w:t xml:space="preserve">e </w:t>
      </w:r>
      <w:r w:rsidRPr="00613F70">
        <w:rPr>
          <w:sz w:val="24"/>
          <w:szCs w:val="24"/>
        </w:rPr>
        <w:t xml:space="preserve"> stručn</w:t>
      </w:r>
      <w:r w:rsidR="00703F03" w:rsidRPr="00613F70">
        <w:rPr>
          <w:sz w:val="24"/>
          <w:szCs w:val="24"/>
        </w:rPr>
        <w:t>e  spreme</w:t>
      </w:r>
      <w:r w:rsidR="00FE2B5E">
        <w:rPr>
          <w:sz w:val="24"/>
          <w:szCs w:val="24"/>
        </w:rPr>
        <w:t>,</w:t>
      </w:r>
    </w:p>
    <w:p w:rsidR="00C62573" w:rsidRPr="00613F70" w:rsidRDefault="00C62573" w:rsidP="009D28D2">
      <w:pPr>
        <w:pStyle w:val="Odlomakpopisa"/>
        <w:numPr>
          <w:ilvl w:val="0"/>
          <w:numId w:val="5"/>
        </w:numPr>
        <w:spacing w:after="0"/>
        <w:rPr>
          <w:sz w:val="24"/>
          <w:szCs w:val="24"/>
        </w:rPr>
      </w:pPr>
      <w:r w:rsidRPr="00613F70">
        <w:rPr>
          <w:sz w:val="24"/>
          <w:szCs w:val="24"/>
        </w:rPr>
        <w:t>dokaz o državljanstvu</w:t>
      </w:r>
      <w:r w:rsidR="00FE2B5E">
        <w:rPr>
          <w:sz w:val="24"/>
          <w:szCs w:val="24"/>
        </w:rPr>
        <w:t>,</w:t>
      </w:r>
    </w:p>
    <w:p w:rsidR="00C62573" w:rsidRPr="00613F70" w:rsidRDefault="00C62573" w:rsidP="009D28D2">
      <w:pPr>
        <w:pStyle w:val="Odlomakpopisa"/>
        <w:numPr>
          <w:ilvl w:val="0"/>
          <w:numId w:val="5"/>
        </w:numPr>
        <w:spacing w:after="0"/>
        <w:rPr>
          <w:sz w:val="24"/>
          <w:szCs w:val="24"/>
        </w:rPr>
      </w:pPr>
      <w:r w:rsidRPr="00613F70">
        <w:rPr>
          <w:sz w:val="24"/>
          <w:szCs w:val="24"/>
        </w:rPr>
        <w:t>uvjerenje da nije pod istragom i da se ne vodi kazneni postupak glede zapreka za zasnivanje radnog odnosa iz članka 106. Zakona s naznakom roka izdavanja ne starijom od 30</w:t>
      </w:r>
      <w:r w:rsidR="00A77F08">
        <w:rPr>
          <w:sz w:val="24"/>
          <w:szCs w:val="24"/>
        </w:rPr>
        <w:t xml:space="preserve"> (trideset)</w:t>
      </w:r>
      <w:r w:rsidRPr="00613F70">
        <w:rPr>
          <w:sz w:val="24"/>
          <w:szCs w:val="24"/>
        </w:rPr>
        <w:t xml:space="preserve"> dana</w:t>
      </w:r>
      <w:r w:rsidR="00FE2B5E">
        <w:rPr>
          <w:sz w:val="24"/>
          <w:szCs w:val="24"/>
        </w:rPr>
        <w:t>,</w:t>
      </w:r>
    </w:p>
    <w:p w:rsidR="00C62573" w:rsidRPr="00613F70" w:rsidRDefault="00C62573" w:rsidP="009D28D2">
      <w:pPr>
        <w:pStyle w:val="Odlomakpopisa"/>
        <w:numPr>
          <w:ilvl w:val="0"/>
          <w:numId w:val="5"/>
        </w:numPr>
        <w:spacing w:after="0"/>
        <w:rPr>
          <w:sz w:val="24"/>
          <w:szCs w:val="24"/>
        </w:rPr>
      </w:pPr>
      <w:r w:rsidRPr="00613F70">
        <w:rPr>
          <w:sz w:val="24"/>
          <w:szCs w:val="24"/>
        </w:rPr>
        <w:t>elektronički zapis ili potvrdu o podacima evidentiranim u matičnoj evidenciji Hrvatskog zavoda za mirovinsko osiguranje</w:t>
      </w:r>
      <w:r w:rsidR="00FE2B5E">
        <w:rPr>
          <w:sz w:val="24"/>
          <w:szCs w:val="24"/>
        </w:rPr>
        <w:t>.</w:t>
      </w:r>
    </w:p>
    <w:p w:rsidR="00343242" w:rsidRDefault="00343242" w:rsidP="00F04BA9">
      <w:pPr>
        <w:rPr>
          <w:b/>
          <w:sz w:val="24"/>
          <w:szCs w:val="24"/>
        </w:rPr>
      </w:pPr>
      <w:r w:rsidRPr="00613F70">
        <w:rPr>
          <w:b/>
          <w:sz w:val="24"/>
          <w:szCs w:val="24"/>
        </w:rPr>
        <w:t xml:space="preserve">        </w:t>
      </w:r>
    </w:p>
    <w:p w:rsidR="003839B0" w:rsidRDefault="003839B0" w:rsidP="00F04BA9">
      <w:pPr>
        <w:rPr>
          <w:b/>
          <w:sz w:val="24"/>
          <w:szCs w:val="24"/>
        </w:rPr>
      </w:pPr>
    </w:p>
    <w:p w:rsidR="003839B0" w:rsidRDefault="003839B0" w:rsidP="00F04BA9">
      <w:pPr>
        <w:rPr>
          <w:b/>
          <w:sz w:val="24"/>
          <w:szCs w:val="24"/>
        </w:rPr>
      </w:pPr>
    </w:p>
    <w:p w:rsidR="003839B0" w:rsidRDefault="003839B0" w:rsidP="00F04BA9">
      <w:pPr>
        <w:rPr>
          <w:b/>
          <w:sz w:val="24"/>
          <w:szCs w:val="24"/>
        </w:rPr>
      </w:pPr>
    </w:p>
    <w:p w:rsidR="003839B0" w:rsidRDefault="003839B0" w:rsidP="00F04BA9">
      <w:pPr>
        <w:rPr>
          <w:b/>
          <w:sz w:val="24"/>
          <w:szCs w:val="24"/>
        </w:rPr>
      </w:pPr>
    </w:p>
    <w:p w:rsidR="003839B0" w:rsidRPr="00DB332C" w:rsidRDefault="003839B0" w:rsidP="00F04BA9">
      <w:pPr>
        <w:rPr>
          <w:b/>
          <w:sz w:val="16"/>
          <w:szCs w:val="16"/>
        </w:rPr>
      </w:pPr>
    </w:p>
    <w:p w:rsidR="00343242" w:rsidRPr="00613F70" w:rsidRDefault="00343242" w:rsidP="007266F4">
      <w:pPr>
        <w:jc w:val="center"/>
        <w:rPr>
          <w:b/>
          <w:sz w:val="24"/>
          <w:szCs w:val="24"/>
        </w:rPr>
      </w:pPr>
      <w:r w:rsidRPr="00613F70">
        <w:rPr>
          <w:b/>
          <w:sz w:val="24"/>
          <w:szCs w:val="24"/>
        </w:rPr>
        <w:t>Povjerenstvo za vrednovanje kandidata</w:t>
      </w:r>
    </w:p>
    <w:p w:rsidR="00343242" w:rsidRPr="00613F70" w:rsidRDefault="00343242" w:rsidP="00343242">
      <w:pPr>
        <w:jc w:val="center"/>
        <w:rPr>
          <w:b/>
          <w:sz w:val="24"/>
          <w:szCs w:val="24"/>
        </w:rPr>
      </w:pPr>
      <w:r w:rsidRPr="00613F70">
        <w:rPr>
          <w:b/>
          <w:sz w:val="24"/>
          <w:szCs w:val="24"/>
        </w:rPr>
        <w:t xml:space="preserve">Članak </w:t>
      </w:r>
      <w:r w:rsidR="00762C3D" w:rsidRPr="00613F70">
        <w:rPr>
          <w:b/>
          <w:sz w:val="24"/>
          <w:szCs w:val="24"/>
        </w:rPr>
        <w:t>9</w:t>
      </w:r>
      <w:r w:rsidRPr="00613F70">
        <w:rPr>
          <w:b/>
          <w:sz w:val="24"/>
          <w:szCs w:val="24"/>
        </w:rPr>
        <w:t>.</w:t>
      </w:r>
    </w:p>
    <w:p w:rsidR="00343242" w:rsidRPr="00613F70" w:rsidRDefault="007266F4" w:rsidP="00046B46">
      <w:pPr>
        <w:shd w:val="clear" w:color="auto" w:fill="FFFF00"/>
        <w:jc w:val="both"/>
        <w:rPr>
          <w:sz w:val="24"/>
          <w:szCs w:val="24"/>
        </w:rPr>
      </w:pPr>
      <w:r w:rsidRPr="00613F70">
        <w:rPr>
          <w:sz w:val="24"/>
          <w:szCs w:val="24"/>
        </w:rPr>
        <w:t xml:space="preserve">(1) </w:t>
      </w:r>
      <w:r w:rsidR="00343242" w:rsidRPr="00613F70">
        <w:rPr>
          <w:sz w:val="24"/>
          <w:szCs w:val="24"/>
        </w:rPr>
        <w:t>Povjerenstvo za vrednovanje kandidata prijavljenih na natječaj</w:t>
      </w:r>
      <w:r w:rsidR="00D63A64" w:rsidRPr="00613F70">
        <w:rPr>
          <w:sz w:val="24"/>
          <w:szCs w:val="24"/>
        </w:rPr>
        <w:t xml:space="preserve"> i</w:t>
      </w:r>
      <w:r w:rsidR="00D63A64" w:rsidRPr="00613F70">
        <w:rPr>
          <w:rFonts w:ascii="Times New Roman" w:hAnsi="Times New Roman" w:cs="Times New Roman"/>
          <w:sz w:val="24"/>
          <w:szCs w:val="24"/>
        </w:rPr>
        <w:t xml:space="preserve"> </w:t>
      </w:r>
      <w:r w:rsidR="00D63A64" w:rsidRPr="00613F70">
        <w:rPr>
          <w:rFonts w:cstheme="minorHAnsi"/>
          <w:sz w:val="24"/>
          <w:szCs w:val="24"/>
        </w:rPr>
        <w:t xml:space="preserve">kandidata koje je u Školu uputio </w:t>
      </w:r>
      <w:r w:rsidR="00925AE7" w:rsidRPr="00613F70">
        <w:rPr>
          <w:rFonts w:cstheme="minorHAnsi"/>
          <w:sz w:val="24"/>
          <w:szCs w:val="24"/>
        </w:rPr>
        <w:t>Ured</w:t>
      </w:r>
      <w:r w:rsidR="00343242" w:rsidRPr="00613F70">
        <w:rPr>
          <w:rFonts w:cstheme="minorHAnsi"/>
          <w:sz w:val="24"/>
          <w:szCs w:val="24"/>
        </w:rPr>
        <w:t xml:space="preserve"> </w:t>
      </w:r>
      <w:r w:rsidR="00762C3D" w:rsidRPr="00613F70">
        <w:rPr>
          <w:rFonts w:cstheme="minorHAnsi"/>
          <w:sz w:val="24"/>
          <w:szCs w:val="24"/>
        </w:rPr>
        <w:t xml:space="preserve">državne uprave </w:t>
      </w:r>
      <w:r w:rsidR="00343242" w:rsidRPr="00613F70">
        <w:rPr>
          <w:sz w:val="24"/>
          <w:szCs w:val="24"/>
        </w:rPr>
        <w:t xml:space="preserve">imenuje odlukom ravnatelj </w:t>
      </w:r>
      <w:r w:rsidR="00D5124F" w:rsidRPr="00613F70">
        <w:rPr>
          <w:sz w:val="24"/>
          <w:szCs w:val="24"/>
        </w:rPr>
        <w:t>Škole</w:t>
      </w:r>
      <w:r w:rsidR="00343242" w:rsidRPr="00613F70">
        <w:rPr>
          <w:sz w:val="24"/>
          <w:szCs w:val="24"/>
        </w:rPr>
        <w:t>.</w:t>
      </w:r>
    </w:p>
    <w:p w:rsidR="002E6389" w:rsidRPr="00613F70" w:rsidRDefault="007266F4" w:rsidP="00046B46">
      <w:pPr>
        <w:shd w:val="clear" w:color="auto" w:fill="FFFF00"/>
        <w:jc w:val="both"/>
        <w:rPr>
          <w:sz w:val="24"/>
          <w:szCs w:val="24"/>
        </w:rPr>
      </w:pPr>
      <w:r w:rsidRPr="00613F70">
        <w:rPr>
          <w:sz w:val="24"/>
          <w:szCs w:val="24"/>
        </w:rPr>
        <w:t xml:space="preserve">(2) </w:t>
      </w:r>
      <w:r w:rsidR="00D50105" w:rsidRPr="00613F70">
        <w:rPr>
          <w:sz w:val="24"/>
          <w:szCs w:val="24"/>
        </w:rPr>
        <w:t xml:space="preserve">Povjerenstvo ima 3 </w:t>
      </w:r>
      <w:r w:rsidR="00A77F08">
        <w:rPr>
          <w:sz w:val="24"/>
          <w:szCs w:val="24"/>
        </w:rPr>
        <w:t xml:space="preserve">(tri) </w:t>
      </w:r>
      <w:r w:rsidR="00D50105" w:rsidRPr="00613F70">
        <w:rPr>
          <w:sz w:val="24"/>
          <w:szCs w:val="24"/>
        </w:rPr>
        <w:t xml:space="preserve">člana, a </w:t>
      </w:r>
      <w:r w:rsidR="008E0F6D" w:rsidRPr="00613F70">
        <w:rPr>
          <w:sz w:val="24"/>
          <w:szCs w:val="24"/>
        </w:rPr>
        <w:t xml:space="preserve">imenuju se </w:t>
      </w:r>
      <w:r w:rsidR="00D50105" w:rsidRPr="00613F70">
        <w:rPr>
          <w:sz w:val="24"/>
          <w:szCs w:val="24"/>
        </w:rPr>
        <w:t>iz reda zaposlenika koji imaju potrebno obrazovanje i stručno znanje vezano za utvrđivanje znanja, sposobnosti i vještina kandidata u postupku natječaja.</w:t>
      </w:r>
      <w:r w:rsidR="008E0F6D" w:rsidRPr="00613F70">
        <w:rPr>
          <w:sz w:val="24"/>
          <w:szCs w:val="24"/>
        </w:rPr>
        <w:t xml:space="preserve"> </w:t>
      </w:r>
      <w:r w:rsidR="000F73E9" w:rsidRPr="00613F70">
        <w:rPr>
          <w:sz w:val="24"/>
          <w:szCs w:val="24"/>
        </w:rPr>
        <w:t xml:space="preserve"> </w:t>
      </w:r>
    </w:p>
    <w:p w:rsidR="000F73E9" w:rsidRPr="00613F70" w:rsidRDefault="007266F4" w:rsidP="00046B46">
      <w:pPr>
        <w:shd w:val="clear" w:color="auto" w:fill="FFFF00"/>
        <w:jc w:val="both"/>
        <w:rPr>
          <w:color w:val="FF0000"/>
          <w:sz w:val="24"/>
          <w:szCs w:val="24"/>
        </w:rPr>
      </w:pPr>
      <w:r w:rsidRPr="00613F70">
        <w:rPr>
          <w:sz w:val="24"/>
          <w:szCs w:val="24"/>
        </w:rPr>
        <w:t xml:space="preserve">(3) </w:t>
      </w:r>
      <w:r w:rsidR="000F73E9" w:rsidRPr="00613F70">
        <w:rPr>
          <w:sz w:val="24"/>
          <w:szCs w:val="24"/>
        </w:rPr>
        <w:t xml:space="preserve">Ako u Školi nema radnika </w:t>
      </w:r>
      <w:r w:rsidR="004244E9" w:rsidRPr="00613F70">
        <w:rPr>
          <w:sz w:val="24"/>
          <w:szCs w:val="24"/>
        </w:rPr>
        <w:t>koji ima potrebno obrazovanje i stručno znanje vezano za utvrđivanje znanja, sposobnosti i vještina kandidata u postupku natječaja ravnatelj će imenovati radnika čija su znanja i sposobnosti najbliža znanjima</w:t>
      </w:r>
      <w:r w:rsidR="00D03270">
        <w:rPr>
          <w:sz w:val="24"/>
          <w:szCs w:val="24"/>
        </w:rPr>
        <w:t>,</w:t>
      </w:r>
      <w:r w:rsidR="004244E9" w:rsidRPr="00613F70">
        <w:rPr>
          <w:sz w:val="24"/>
          <w:szCs w:val="24"/>
        </w:rPr>
        <w:t xml:space="preserve"> sposobnostima  i vještinama  kandidata u postupku natječaja</w:t>
      </w:r>
      <w:r w:rsidR="004244E9" w:rsidRPr="00D03270">
        <w:rPr>
          <w:sz w:val="24"/>
          <w:szCs w:val="24"/>
        </w:rPr>
        <w:t>.</w:t>
      </w:r>
      <w:r w:rsidR="004244E9" w:rsidRPr="00613F70">
        <w:rPr>
          <w:sz w:val="24"/>
          <w:szCs w:val="24"/>
        </w:rPr>
        <w:t xml:space="preserve">  </w:t>
      </w:r>
    </w:p>
    <w:p w:rsidR="00D50105" w:rsidRPr="00613F70" w:rsidRDefault="007266F4" w:rsidP="00046B46">
      <w:pPr>
        <w:shd w:val="clear" w:color="auto" w:fill="FFFF00"/>
        <w:jc w:val="both"/>
        <w:rPr>
          <w:color w:val="FF0000"/>
          <w:sz w:val="24"/>
          <w:szCs w:val="24"/>
        </w:rPr>
      </w:pPr>
      <w:r w:rsidRPr="00613F70">
        <w:rPr>
          <w:sz w:val="24"/>
          <w:szCs w:val="24"/>
        </w:rPr>
        <w:t xml:space="preserve">(4) </w:t>
      </w:r>
      <w:r w:rsidR="008E0F6D" w:rsidRPr="00613F70">
        <w:rPr>
          <w:sz w:val="24"/>
          <w:szCs w:val="24"/>
        </w:rPr>
        <w:t>Članovi Povjerenstva između sebe biraju predsjednika.</w:t>
      </w:r>
      <w:r w:rsidR="002E6389" w:rsidRPr="00613F70">
        <w:rPr>
          <w:sz w:val="24"/>
          <w:szCs w:val="24"/>
        </w:rPr>
        <w:t xml:space="preserve"> </w:t>
      </w:r>
    </w:p>
    <w:p w:rsidR="00D50105" w:rsidRPr="00613F70" w:rsidRDefault="007266F4" w:rsidP="00046B46">
      <w:pPr>
        <w:shd w:val="clear" w:color="auto" w:fill="FFFF00"/>
        <w:jc w:val="both"/>
        <w:rPr>
          <w:sz w:val="24"/>
          <w:szCs w:val="24"/>
        </w:rPr>
      </w:pPr>
      <w:r w:rsidRPr="00613F70">
        <w:rPr>
          <w:sz w:val="24"/>
          <w:szCs w:val="24"/>
        </w:rPr>
        <w:t xml:space="preserve">(5) </w:t>
      </w:r>
      <w:r w:rsidR="00D50105" w:rsidRPr="00613F70">
        <w:rPr>
          <w:sz w:val="24"/>
          <w:szCs w:val="24"/>
        </w:rPr>
        <w:t xml:space="preserve">Član Povjerenstva ne može biti </w:t>
      </w:r>
      <w:r w:rsidR="00893356" w:rsidRPr="00613F70">
        <w:rPr>
          <w:sz w:val="24"/>
          <w:szCs w:val="24"/>
        </w:rPr>
        <w:t>ravnatelj</w:t>
      </w:r>
      <w:r w:rsidR="008E0F6D" w:rsidRPr="00613F70">
        <w:rPr>
          <w:sz w:val="24"/>
          <w:szCs w:val="24"/>
        </w:rPr>
        <w:t>, član Školskog odbora</w:t>
      </w:r>
      <w:r w:rsidR="00893356" w:rsidRPr="00613F70">
        <w:rPr>
          <w:sz w:val="24"/>
          <w:szCs w:val="24"/>
        </w:rPr>
        <w:t xml:space="preserve"> kao ni </w:t>
      </w:r>
      <w:r w:rsidR="00D50105" w:rsidRPr="00613F70">
        <w:rPr>
          <w:sz w:val="24"/>
          <w:szCs w:val="24"/>
        </w:rPr>
        <w:t>osoba koja je u srodstvu s kandidatom.</w:t>
      </w:r>
    </w:p>
    <w:p w:rsidR="00D50105" w:rsidRPr="00613F70" w:rsidRDefault="007266F4" w:rsidP="00046B46">
      <w:pPr>
        <w:shd w:val="clear" w:color="auto" w:fill="FFFF00"/>
        <w:rPr>
          <w:sz w:val="24"/>
          <w:szCs w:val="24"/>
        </w:rPr>
      </w:pPr>
      <w:r w:rsidRPr="00613F70">
        <w:rPr>
          <w:sz w:val="24"/>
          <w:szCs w:val="24"/>
        </w:rPr>
        <w:t xml:space="preserve">(6) </w:t>
      </w:r>
      <w:r w:rsidR="00D50105" w:rsidRPr="00613F70">
        <w:rPr>
          <w:sz w:val="24"/>
          <w:szCs w:val="24"/>
        </w:rPr>
        <w:t>Povjerenstvo obavlja slijedeće poslove:</w:t>
      </w:r>
    </w:p>
    <w:p w:rsidR="001A385A" w:rsidRPr="00613F70" w:rsidRDefault="00D50105" w:rsidP="00046B46">
      <w:pPr>
        <w:pStyle w:val="Odlomakpopisa"/>
        <w:numPr>
          <w:ilvl w:val="0"/>
          <w:numId w:val="3"/>
        </w:numPr>
        <w:shd w:val="clear" w:color="auto" w:fill="FFFF00"/>
        <w:spacing w:after="0"/>
        <w:jc w:val="both"/>
        <w:rPr>
          <w:sz w:val="24"/>
          <w:szCs w:val="24"/>
        </w:rPr>
      </w:pPr>
      <w:r w:rsidRPr="00613F70">
        <w:rPr>
          <w:color w:val="000000"/>
          <w:sz w:val="24"/>
          <w:szCs w:val="24"/>
        </w:rPr>
        <w:t>utvrđuje je li  kandidat dostavio pravodobnu i potpunu prijavu sa svim prilozima odnosno ispravama navedenim u natječaju,</w:t>
      </w:r>
    </w:p>
    <w:p w:rsidR="00D50105" w:rsidRPr="00613F70" w:rsidRDefault="00D50105" w:rsidP="00046B46">
      <w:pPr>
        <w:pStyle w:val="Odlomakpopisa"/>
        <w:numPr>
          <w:ilvl w:val="0"/>
          <w:numId w:val="3"/>
        </w:numPr>
        <w:shd w:val="clear" w:color="auto" w:fill="FFFF00"/>
        <w:spacing w:after="0"/>
        <w:jc w:val="both"/>
        <w:rPr>
          <w:sz w:val="24"/>
          <w:szCs w:val="24"/>
        </w:rPr>
      </w:pPr>
      <w:r w:rsidRPr="00613F70">
        <w:rPr>
          <w:color w:val="000000"/>
          <w:sz w:val="24"/>
          <w:szCs w:val="24"/>
        </w:rPr>
        <w:t>ispunjava li kandidat uvjete natječaja,</w:t>
      </w:r>
    </w:p>
    <w:p w:rsidR="00D50105" w:rsidRPr="00613F70" w:rsidRDefault="00D50105"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poziva li se i ostvaruje li kandidat pravo prednosti pri zapošljavanju prema posebnom zakonu,</w:t>
      </w:r>
    </w:p>
    <w:p w:rsidR="00D50105" w:rsidRPr="00613F70" w:rsidRDefault="00D50105"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 xml:space="preserve">utvrđuje listu kandidata prijavljenih na natječaj koji ispunjavaju formalne uvjete te poziva kandidate na procjenu odnosno </w:t>
      </w:r>
      <w:r w:rsidR="00445F59" w:rsidRPr="00613F70">
        <w:rPr>
          <w:color w:val="000000"/>
          <w:sz w:val="24"/>
          <w:szCs w:val="24"/>
        </w:rPr>
        <w:t>vrednovanje</w:t>
      </w:r>
      <w:r w:rsidRPr="00613F70">
        <w:rPr>
          <w:color w:val="000000"/>
          <w:sz w:val="24"/>
          <w:szCs w:val="24"/>
        </w:rPr>
        <w:t>,</w:t>
      </w:r>
    </w:p>
    <w:p w:rsidR="00783944" w:rsidRPr="00613F70" w:rsidRDefault="00783944"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ovisno o vrsti radnog mjesta odlučuje na koji način će se provoditi procjena kandidata, testiranjem</w:t>
      </w:r>
      <w:r w:rsidR="00445F59" w:rsidRPr="00613F70">
        <w:rPr>
          <w:color w:val="000000"/>
          <w:sz w:val="24"/>
          <w:szCs w:val="24"/>
        </w:rPr>
        <w:t xml:space="preserve"> (pisanom provjerom)</w:t>
      </w:r>
      <w:r w:rsidRPr="00613F70">
        <w:rPr>
          <w:color w:val="000000"/>
          <w:sz w:val="24"/>
          <w:szCs w:val="24"/>
        </w:rPr>
        <w:t xml:space="preserve"> i/ili provjerom potrebnih praktičnih vještina i/ili razgovorom (intervjuom),</w:t>
      </w:r>
    </w:p>
    <w:p w:rsidR="00D50105" w:rsidRPr="00613F70" w:rsidRDefault="00D50105"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 xml:space="preserve">utvrđuje sadržaj testiranja </w:t>
      </w:r>
      <w:r w:rsidR="00445F59" w:rsidRPr="00613F70">
        <w:rPr>
          <w:color w:val="000000"/>
          <w:sz w:val="24"/>
          <w:szCs w:val="24"/>
        </w:rPr>
        <w:t xml:space="preserve">i/ili provjere potrebnih praktičnih vještina </w:t>
      </w:r>
      <w:r w:rsidRPr="00613F70">
        <w:rPr>
          <w:color w:val="000000"/>
          <w:sz w:val="24"/>
          <w:szCs w:val="24"/>
        </w:rPr>
        <w:t>(područje provjere, pravne i druge izvore za pripremu kandidata za testiranje</w:t>
      </w:r>
      <w:r w:rsidR="00445F59" w:rsidRPr="00613F70">
        <w:rPr>
          <w:color w:val="000000"/>
          <w:sz w:val="24"/>
          <w:szCs w:val="24"/>
        </w:rPr>
        <w:t>, odnosno opis radnih proba za provjeru praktičnih vještina</w:t>
      </w:r>
      <w:r w:rsidRPr="00613F70">
        <w:rPr>
          <w:color w:val="000000"/>
          <w:sz w:val="24"/>
          <w:szCs w:val="24"/>
        </w:rPr>
        <w:t>)</w:t>
      </w:r>
      <w:r w:rsidR="00DB332C">
        <w:rPr>
          <w:color w:val="000000"/>
          <w:sz w:val="24"/>
          <w:szCs w:val="24"/>
        </w:rPr>
        <w:t>,</w:t>
      </w:r>
    </w:p>
    <w:p w:rsidR="00D50105" w:rsidRPr="00613F70" w:rsidRDefault="00D50105"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 xml:space="preserve">objavljuje na web stranici Škole </w:t>
      </w:r>
      <w:r w:rsidR="002C09C7" w:rsidRPr="00613F70">
        <w:rPr>
          <w:color w:val="000000"/>
          <w:sz w:val="24"/>
          <w:szCs w:val="24"/>
        </w:rPr>
        <w:t>područje provjere za pripremu kandidata za testiranje</w:t>
      </w:r>
      <w:r w:rsidR="00445F59" w:rsidRPr="00613F70">
        <w:rPr>
          <w:color w:val="000000"/>
          <w:sz w:val="24"/>
          <w:szCs w:val="24"/>
        </w:rPr>
        <w:t xml:space="preserve"> i/ili provjeru potrebnih praktičnih vještina</w:t>
      </w:r>
      <w:r w:rsidR="002C09C7" w:rsidRPr="00613F70">
        <w:rPr>
          <w:color w:val="000000"/>
          <w:sz w:val="24"/>
          <w:szCs w:val="24"/>
        </w:rPr>
        <w:t>, vrijeme i mjesto održavanja testiranja</w:t>
      </w:r>
      <w:r w:rsidR="00783944" w:rsidRPr="00613F70">
        <w:rPr>
          <w:color w:val="000000"/>
          <w:sz w:val="24"/>
          <w:szCs w:val="24"/>
        </w:rPr>
        <w:t xml:space="preserve"> i/ili provjere potrebnih praktičnih vještina</w:t>
      </w:r>
      <w:r w:rsidR="00DB332C">
        <w:rPr>
          <w:color w:val="000000"/>
          <w:sz w:val="24"/>
          <w:szCs w:val="24"/>
        </w:rPr>
        <w:t>,</w:t>
      </w:r>
    </w:p>
    <w:p w:rsidR="002C09C7" w:rsidRPr="00613F70" w:rsidRDefault="002C09C7"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provodi testiranje</w:t>
      </w:r>
      <w:r w:rsidR="00783944" w:rsidRPr="00613F70">
        <w:rPr>
          <w:color w:val="000000"/>
          <w:sz w:val="24"/>
          <w:szCs w:val="24"/>
        </w:rPr>
        <w:t xml:space="preserve"> i/ili provjeru praktičnih vještina i/ili</w:t>
      </w:r>
      <w:r w:rsidRPr="00613F70">
        <w:rPr>
          <w:color w:val="000000"/>
          <w:sz w:val="24"/>
          <w:szCs w:val="24"/>
        </w:rPr>
        <w:t xml:space="preserve"> razgovor s kandidatima</w:t>
      </w:r>
    </w:p>
    <w:p w:rsidR="002C09C7" w:rsidRPr="00613F70" w:rsidRDefault="002C09C7"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objavljuje na web stranici Škole poziv kandidatima na razgovor</w:t>
      </w:r>
      <w:r w:rsidR="00DB332C">
        <w:rPr>
          <w:color w:val="000000"/>
          <w:sz w:val="24"/>
          <w:szCs w:val="24"/>
        </w:rPr>
        <w:t>,</w:t>
      </w:r>
    </w:p>
    <w:p w:rsidR="002C09C7" w:rsidRPr="00613F70" w:rsidRDefault="002C09C7"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utvrđuje rang listu kandidata na temelju rezultata provedenog testiranja</w:t>
      </w:r>
      <w:r w:rsidR="00762C3D" w:rsidRPr="00613F70">
        <w:rPr>
          <w:color w:val="000000"/>
          <w:sz w:val="24"/>
          <w:szCs w:val="24"/>
        </w:rPr>
        <w:t xml:space="preserve"> i/ili provjere potrebnih praktičnih vještina i/il</w:t>
      </w:r>
      <w:r w:rsidRPr="00613F70">
        <w:rPr>
          <w:color w:val="000000"/>
          <w:sz w:val="24"/>
          <w:szCs w:val="24"/>
        </w:rPr>
        <w:t>i razgovora</w:t>
      </w:r>
      <w:r w:rsidR="00DB332C">
        <w:rPr>
          <w:color w:val="000000"/>
          <w:sz w:val="24"/>
          <w:szCs w:val="24"/>
        </w:rPr>
        <w:t xml:space="preserve"> i</w:t>
      </w:r>
      <w:r w:rsidRPr="00613F70">
        <w:rPr>
          <w:color w:val="000000"/>
          <w:sz w:val="24"/>
          <w:szCs w:val="24"/>
        </w:rPr>
        <w:t xml:space="preserve"> </w:t>
      </w:r>
    </w:p>
    <w:p w:rsidR="002C09C7" w:rsidRPr="00613F70" w:rsidRDefault="002C09C7" w:rsidP="00046B46">
      <w:pPr>
        <w:numPr>
          <w:ilvl w:val="0"/>
          <w:numId w:val="3"/>
        </w:numPr>
        <w:shd w:val="clear" w:color="auto" w:fill="FFFF00"/>
        <w:spacing w:after="0" w:line="240" w:lineRule="auto"/>
        <w:jc w:val="both"/>
        <w:rPr>
          <w:color w:val="000000"/>
          <w:sz w:val="24"/>
          <w:szCs w:val="24"/>
        </w:rPr>
      </w:pPr>
      <w:r w:rsidRPr="00613F70">
        <w:rPr>
          <w:color w:val="000000"/>
          <w:sz w:val="24"/>
          <w:szCs w:val="24"/>
        </w:rPr>
        <w:t>ravnatelju dostavlja izvješće o provedenom postupku i rang listu kandidata</w:t>
      </w:r>
      <w:r w:rsidR="00DB332C">
        <w:rPr>
          <w:color w:val="000000"/>
          <w:sz w:val="24"/>
          <w:szCs w:val="24"/>
        </w:rPr>
        <w:t>.</w:t>
      </w:r>
    </w:p>
    <w:p w:rsidR="00D50105" w:rsidRPr="00613F70" w:rsidRDefault="00D50105" w:rsidP="00046B46">
      <w:pPr>
        <w:shd w:val="clear" w:color="auto" w:fill="FFFF00"/>
        <w:spacing w:after="0"/>
        <w:jc w:val="both"/>
        <w:rPr>
          <w:sz w:val="24"/>
          <w:szCs w:val="24"/>
        </w:rPr>
      </w:pPr>
    </w:p>
    <w:p w:rsidR="003839B0" w:rsidRDefault="00416D22" w:rsidP="00046B46">
      <w:pPr>
        <w:shd w:val="clear" w:color="auto" w:fill="FFFF00"/>
        <w:spacing w:after="0"/>
        <w:jc w:val="both"/>
        <w:rPr>
          <w:rFonts w:ascii="Times New Roman" w:hAnsi="Times New Roman" w:cs="Times New Roman"/>
          <w:color w:val="FF0000"/>
          <w:sz w:val="24"/>
          <w:szCs w:val="24"/>
        </w:rPr>
      </w:pPr>
      <w:r w:rsidRPr="00613F70">
        <w:rPr>
          <w:rFonts w:ascii="Times New Roman" w:hAnsi="Times New Roman" w:cs="Times New Roman"/>
          <w:color w:val="FF0000"/>
          <w:sz w:val="24"/>
          <w:szCs w:val="24"/>
        </w:rPr>
        <w:t xml:space="preserve">      </w:t>
      </w:r>
    </w:p>
    <w:p w:rsidR="003839B0" w:rsidRDefault="003839B0" w:rsidP="00046B46">
      <w:pPr>
        <w:shd w:val="clear" w:color="auto" w:fill="FFFF00"/>
        <w:spacing w:after="0"/>
        <w:jc w:val="both"/>
        <w:rPr>
          <w:rFonts w:ascii="Times New Roman" w:hAnsi="Times New Roman" w:cs="Times New Roman"/>
          <w:color w:val="FF0000"/>
          <w:sz w:val="24"/>
          <w:szCs w:val="24"/>
        </w:rPr>
      </w:pPr>
    </w:p>
    <w:p w:rsidR="003839B0" w:rsidRDefault="003839B0" w:rsidP="00046B46">
      <w:pPr>
        <w:shd w:val="clear" w:color="auto" w:fill="FFFF00"/>
        <w:spacing w:after="0"/>
        <w:jc w:val="both"/>
        <w:rPr>
          <w:rFonts w:ascii="Times New Roman" w:hAnsi="Times New Roman" w:cs="Times New Roman"/>
          <w:color w:val="FF0000"/>
          <w:sz w:val="24"/>
          <w:szCs w:val="24"/>
        </w:rPr>
      </w:pPr>
    </w:p>
    <w:p w:rsidR="00416D22" w:rsidRPr="00613F70" w:rsidRDefault="00416D22" w:rsidP="00046B46">
      <w:pPr>
        <w:shd w:val="clear" w:color="auto" w:fill="FFFF00"/>
        <w:spacing w:after="0"/>
        <w:jc w:val="both"/>
        <w:rPr>
          <w:rFonts w:ascii="Times New Roman" w:hAnsi="Times New Roman" w:cs="Times New Roman"/>
          <w:color w:val="FF0000"/>
          <w:sz w:val="24"/>
          <w:szCs w:val="24"/>
        </w:rPr>
      </w:pPr>
      <w:r w:rsidRPr="00613F70">
        <w:rPr>
          <w:rFonts w:ascii="Times New Roman" w:hAnsi="Times New Roman" w:cs="Times New Roman"/>
          <w:color w:val="FF0000"/>
          <w:sz w:val="24"/>
          <w:szCs w:val="24"/>
        </w:rPr>
        <w:t xml:space="preserve">                                                </w:t>
      </w:r>
    </w:p>
    <w:p w:rsidR="002C09C7" w:rsidRDefault="002C09C7" w:rsidP="00046B46">
      <w:pPr>
        <w:pStyle w:val="Odlomakpopisa"/>
        <w:numPr>
          <w:ilvl w:val="0"/>
          <w:numId w:val="1"/>
        </w:numPr>
        <w:shd w:val="clear" w:color="auto" w:fill="FFFF00"/>
        <w:spacing w:after="0" w:line="240" w:lineRule="auto"/>
        <w:rPr>
          <w:b/>
          <w:sz w:val="24"/>
          <w:szCs w:val="24"/>
        </w:rPr>
      </w:pPr>
      <w:r w:rsidRPr="00613F70">
        <w:rPr>
          <w:b/>
          <w:sz w:val="24"/>
          <w:szCs w:val="24"/>
        </w:rPr>
        <w:t>PROCJENA I VREDNOVANJE KANDIDATA</w:t>
      </w:r>
    </w:p>
    <w:p w:rsidR="00DB332C" w:rsidRPr="00DB332C" w:rsidRDefault="00DB332C" w:rsidP="00046B46">
      <w:pPr>
        <w:pStyle w:val="Odlomakpopisa"/>
        <w:shd w:val="clear" w:color="auto" w:fill="FFFF00"/>
        <w:spacing w:after="0" w:line="240" w:lineRule="auto"/>
        <w:rPr>
          <w:b/>
          <w:sz w:val="16"/>
          <w:szCs w:val="16"/>
        </w:rPr>
      </w:pPr>
    </w:p>
    <w:p w:rsidR="007266F4" w:rsidRPr="00613F70" w:rsidRDefault="007266F4" w:rsidP="00046B46">
      <w:pPr>
        <w:pStyle w:val="Odlomakpopisa"/>
        <w:shd w:val="clear" w:color="auto" w:fill="FFFF00"/>
        <w:spacing w:after="0" w:line="240" w:lineRule="auto"/>
        <w:rPr>
          <w:b/>
          <w:sz w:val="24"/>
          <w:szCs w:val="24"/>
        </w:rPr>
      </w:pPr>
    </w:p>
    <w:p w:rsidR="002C09C7" w:rsidRPr="00613F70" w:rsidRDefault="002C09C7" w:rsidP="00046B46">
      <w:pPr>
        <w:shd w:val="clear" w:color="auto" w:fill="FFFF00"/>
        <w:jc w:val="center"/>
        <w:rPr>
          <w:b/>
          <w:sz w:val="24"/>
          <w:szCs w:val="24"/>
        </w:rPr>
      </w:pPr>
      <w:r w:rsidRPr="00613F70">
        <w:rPr>
          <w:b/>
          <w:sz w:val="24"/>
          <w:szCs w:val="24"/>
        </w:rPr>
        <w:t>Načini procjene i vrednovanja kandidata</w:t>
      </w:r>
    </w:p>
    <w:p w:rsidR="002C09C7" w:rsidRPr="00613F70" w:rsidRDefault="002C09C7" w:rsidP="00046B46">
      <w:pPr>
        <w:shd w:val="clear" w:color="auto" w:fill="FFFF00"/>
        <w:jc w:val="center"/>
        <w:rPr>
          <w:b/>
          <w:sz w:val="24"/>
          <w:szCs w:val="24"/>
        </w:rPr>
      </w:pPr>
      <w:r w:rsidRPr="00613F70">
        <w:rPr>
          <w:b/>
          <w:sz w:val="24"/>
          <w:szCs w:val="24"/>
        </w:rPr>
        <w:t xml:space="preserve">Članak </w:t>
      </w:r>
      <w:r w:rsidR="00762C3D" w:rsidRPr="00613F70">
        <w:rPr>
          <w:b/>
          <w:sz w:val="24"/>
          <w:szCs w:val="24"/>
        </w:rPr>
        <w:t>10</w:t>
      </w:r>
      <w:r w:rsidRPr="00613F70">
        <w:rPr>
          <w:b/>
          <w:sz w:val="24"/>
          <w:szCs w:val="24"/>
        </w:rPr>
        <w:t>.</w:t>
      </w:r>
    </w:p>
    <w:p w:rsidR="002C09C7" w:rsidRPr="00613F70" w:rsidRDefault="002C09C7" w:rsidP="00046B46">
      <w:pPr>
        <w:shd w:val="clear" w:color="auto" w:fill="FFFF00"/>
        <w:jc w:val="both"/>
        <w:rPr>
          <w:sz w:val="24"/>
          <w:szCs w:val="24"/>
        </w:rPr>
      </w:pPr>
      <w:r w:rsidRPr="00613F70">
        <w:rPr>
          <w:color w:val="000000"/>
          <w:sz w:val="24"/>
          <w:szCs w:val="24"/>
        </w:rPr>
        <w:t>(1) Sve kandidate koji su pravodobno dostavili potpunu prijavu sa svim prilozima odnosno ispravama i koji ispunjavaju uvjete natječaja Povjerenstvo poziva na procjenu odnosno testiranje</w:t>
      </w:r>
      <w:r w:rsidR="002D7CBE" w:rsidRPr="00613F70">
        <w:rPr>
          <w:color w:val="000000"/>
          <w:sz w:val="24"/>
          <w:szCs w:val="24"/>
        </w:rPr>
        <w:t xml:space="preserve"> i/ili provjeru praktičnih vještina i/ili razgovor (intervju)</w:t>
      </w:r>
      <w:r w:rsidRPr="00613F70">
        <w:rPr>
          <w:color w:val="000000"/>
          <w:sz w:val="24"/>
          <w:szCs w:val="24"/>
        </w:rPr>
        <w:t xml:space="preserve"> najmanje pet dana prije dana određenog za procjenu</w:t>
      </w:r>
      <w:r w:rsidR="002D7CBE" w:rsidRPr="00613F70">
        <w:rPr>
          <w:color w:val="000000"/>
          <w:sz w:val="24"/>
          <w:szCs w:val="24"/>
        </w:rPr>
        <w:t xml:space="preserve">. </w:t>
      </w:r>
      <w:r w:rsidRPr="00613F70">
        <w:rPr>
          <w:sz w:val="24"/>
          <w:szCs w:val="24"/>
        </w:rPr>
        <w:t xml:space="preserve"> Poziv se u pravilu dostavlja putem elektroničke pošte i objavljuje se na javno dostupnim mrežnim stranicama Škole.</w:t>
      </w:r>
    </w:p>
    <w:p w:rsidR="002C09C7" w:rsidRPr="00613F70" w:rsidRDefault="002C09C7" w:rsidP="00046B46">
      <w:pPr>
        <w:shd w:val="clear" w:color="auto" w:fill="FFFF00"/>
        <w:jc w:val="both"/>
        <w:rPr>
          <w:sz w:val="24"/>
          <w:szCs w:val="24"/>
        </w:rPr>
      </w:pPr>
      <w:r w:rsidRPr="00613F70">
        <w:rPr>
          <w:sz w:val="24"/>
          <w:szCs w:val="24"/>
        </w:rPr>
        <w:t>(2) Kandidatu koji je osoba s invaliditetom Škola je obvezna u postupku procjene odnosno testiranja osigurati odgovarajuću razumnu prilagodbu ako je kandidat u prijavi na natječaj naveo potrebu za odgovarajućom prilagodbom.</w:t>
      </w:r>
    </w:p>
    <w:p w:rsidR="002C09C7" w:rsidRPr="00613F70" w:rsidRDefault="002C09C7" w:rsidP="00046B46">
      <w:pPr>
        <w:shd w:val="clear" w:color="auto" w:fill="FFFF00"/>
        <w:jc w:val="both"/>
        <w:rPr>
          <w:sz w:val="24"/>
          <w:szCs w:val="24"/>
        </w:rPr>
      </w:pPr>
      <w:r w:rsidRPr="00613F70">
        <w:rPr>
          <w:sz w:val="24"/>
          <w:szCs w:val="24"/>
        </w:rPr>
        <w:t>(3) Poziv sadrži datum, vrijeme</w:t>
      </w:r>
      <w:r w:rsidR="00300A00" w:rsidRPr="00613F70">
        <w:rPr>
          <w:sz w:val="24"/>
          <w:szCs w:val="24"/>
        </w:rPr>
        <w:t>,</w:t>
      </w:r>
      <w:r w:rsidRPr="00613F70">
        <w:rPr>
          <w:sz w:val="24"/>
          <w:szCs w:val="24"/>
        </w:rPr>
        <w:t xml:space="preserve"> mjesto</w:t>
      </w:r>
      <w:r w:rsidR="002D7CBE" w:rsidRPr="00613F70">
        <w:rPr>
          <w:sz w:val="24"/>
          <w:szCs w:val="24"/>
        </w:rPr>
        <w:t xml:space="preserve">, a također </w:t>
      </w:r>
      <w:r w:rsidRPr="00613F70">
        <w:rPr>
          <w:sz w:val="24"/>
          <w:szCs w:val="24"/>
        </w:rPr>
        <w:t xml:space="preserve"> i način procjene odnosno testiranja </w:t>
      </w:r>
      <w:r w:rsidR="002D7CBE" w:rsidRPr="00613F70">
        <w:rPr>
          <w:sz w:val="24"/>
          <w:szCs w:val="24"/>
        </w:rPr>
        <w:t xml:space="preserve">kada se </w:t>
      </w:r>
      <w:r w:rsidRPr="00613F70">
        <w:rPr>
          <w:sz w:val="24"/>
          <w:szCs w:val="24"/>
        </w:rPr>
        <w:t xml:space="preserve">kandidat </w:t>
      </w:r>
      <w:r w:rsidR="002D7CBE" w:rsidRPr="00613F70">
        <w:rPr>
          <w:sz w:val="24"/>
          <w:szCs w:val="24"/>
        </w:rPr>
        <w:t xml:space="preserve">poziva na  testiranje i/ili provjeru praktičnih vještina </w:t>
      </w:r>
      <w:r w:rsidRPr="00613F70">
        <w:rPr>
          <w:sz w:val="24"/>
          <w:szCs w:val="24"/>
        </w:rPr>
        <w:t>te pravne i druge izvore za pripremu kandidata ako se testiranje provodi o poznavanju propisa</w:t>
      </w:r>
      <w:r w:rsidR="00B734EB" w:rsidRPr="00613F70">
        <w:rPr>
          <w:sz w:val="24"/>
          <w:szCs w:val="24"/>
        </w:rPr>
        <w:t>, odnosno opisa radnih proba za provjeru praktičnih vještina</w:t>
      </w:r>
      <w:r w:rsidRPr="00613F70">
        <w:rPr>
          <w:sz w:val="24"/>
          <w:szCs w:val="24"/>
        </w:rPr>
        <w:t>.</w:t>
      </w:r>
    </w:p>
    <w:p w:rsidR="00B734EB" w:rsidRPr="00613F70" w:rsidRDefault="002C09C7" w:rsidP="00046B46">
      <w:pPr>
        <w:shd w:val="clear" w:color="auto" w:fill="FFFF00"/>
        <w:jc w:val="both"/>
        <w:rPr>
          <w:sz w:val="24"/>
          <w:szCs w:val="24"/>
        </w:rPr>
      </w:pPr>
      <w:r w:rsidRPr="00613F70">
        <w:rPr>
          <w:sz w:val="24"/>
          <w:szCs w:val="24"/>
        </w:rPr>
        <w:t>(4)</w:t>
      </w:r>
      <w:r w:rsidR="007266F4" w:rsidRPr="00613F70">
        <w:rPr>
          <w:sz w:val="24"/>
          <w:szCs w:val="24"/>
        </w:rPr>
        <w:t xml:space="preserve"> </w:t>
      </w:r>
      <w:r w:rsidR="00DF2DA3" w:rsidRPr="00613F70">
        <w:rPr>
          <w:sz w:val="24"/>
          <w:szCs w:val="24"/>
        </w:rPr>
        <w:t>Provjera kandidata</w:t>
      </w:r>
      <w:r w:rsidR="00B734EB" w:rsidRPr="00613F70">
        <w:rPr>
          <w:sz w:val="24"/>
          <w:szCs w:val="24"/>
        </w:rPr>
        <w:t>, ovisno o vrsti radnog mjesta,</w:t>
      </w:r>
      <w:r w:rsidR="00DF2DA3" w:rsidRPr="00613F70">
        <w:rPr>
          <w:sz w:val="24"/>
          <w:szCs w:val="24"/>
        </w:rPr>
        <w:t xml:space="preserve"> se sastoji od </w:t>
      </w:r>
      <w:r w:rsidR="00B734EB" w:rsidRPr="00613F70">
        <w:rPr>
          <w:sz w:val="24"/>
          <w:szCs w:val="24"/>
        </w:rPr>
        <w:t>testiranja putem pisane provjere kandidata i/ili provjere potrebnih praktičnih vještina i/ili razgovora s kandidatom, a vrednuje se bodovima. Razgovor ne može trajati duže od 30 minuta, a pisana provjera i provjera potrebnih praktičnih vještina 45 min</w:t>
      </w:r>
      <w:r w:rsidR="00CA42CE">
        <w:rPr>
          <w:sz w:val="24"/>
          <w:szCs w:val="24"/>
        </w:rPr>
        <w:t>uta</w:t>
      </w:r>
      <w:r w:rsidR="00B734EB" w:rsidRPr="00613F70">
        <w:rPr>
          <w:sz w:val="24"/>
          <w:szCs w:val="24"/>
        </w:rPr>
        <w:t>.</w:t>
      </w:r>
      <w:r w:rsidR="00163860" w:rsidRPr="00613F70">
        <w:rPr>
          <w:sz w:val="24"/>
          <w:szCs w:val="24"/>
        </w:rPr>
        <w:t xml:space="preserve"> Razgovoru može prisustvovati ravnatelj Škole u svojstvu promatrača.</w:t>
      </w:r>
    </w:p>
    <w:p w:rsidR="009C77EF" w:rsidRDefault="00B734EB" w:rsidP="00046B46">
      <w:pPr>
        <w:shd w:val="clear" w:color="auto" w:fill="FFFF00"/>
        <w:jc w:val="both"/>
        <w:rPr>
          <w:sz w:val="24"/>
          <w:szCs w:val="24"/>
        </w:rPr>
      </w:pPr>
      <w:r w:rsidRPr="00613F70">
        <w:rPr>
          <w:sz w:val="24"/>
          <w:szCs w:val="24"/>
        </w:rPr>
        <w:t xml:space="preserve"> </w:t>
      </w:r>
      <w:r w:rsidR="002C09C7" w:rsidRPr="00613F70">
        <w:rPr>
          <w:sz w:val="24"/>
          <w:szCs w:val="24"/>
        </w:rPr>
        <w:t>(</w:t>
      </w:r>
      <w:r w:rsidR="00DF2DA3" w:rsidRPr="00613F70">
        <w:rPr>
          <w:sz w:val="24"/>
          <w:szCs w:val="24"/>
        </w:rPr>
        <w:t>5</w:t>
      </w:r>
      <w:r w:rsidR="002C09C7" w:rsidRPr="00613F70">
        <w:rPr>
          <w:sz w:val="24"/>
          <w:szCs w:val="24"/>
        </w:rPr>
        <w:t>) Ako kandidat ne pristupi procjeni odnosno testiranju</w:t>
      </w:r>
      <w:r w:rsidRPr="00613F70">
        <w:rPr>
          <w:sz w:val="24"/>
          <w:szCs w:val="24"/>
        </w:rPr>
        <w:t xml:space="preserve"> i/ili provjeri potrebnih praktičnih vještina i/ili razgovoru</w:t>
      </w:r>
      <w:r w:rsidR="002C09C7" w:rsidRPr="00613F70">
        <w:rPr>
          <w:sz w:val="24"/>
          <w:szCs w:val="24"/>
        </w:rPr>
        <w:t xml:space="preserve"> smatra se da je odustao od prijave na natječaj.</w:t>
      </w:r>
    </w:p>
    <w:p w:rsidR="00A77F08" w:rsidRDefault="00A77F08" w:rsidP="00046B46">
      <w:pPr>
        <w:shd w:val="clear" w:color="auto" w:fill="FFFF00"/>
        <w:jc w:val="both"/>
        <w:rPr>
          <w:sz w:val="24"/>
          <w:szCs w:val="24"/>
        </w:rPr>
      </w:pPr>
      <w:r>
        <w:rPr>
          <w:sz w:val="24"/>
          <w:szCs w:val="24"/>
        </w:rPr>
        <w:t xml:space="preserve">(6) Ukoliko testiranju i/ili provjeri potrebnih praktičnih vještina i/ili razgovoru ne pristupi niti jedna osoba ili kada niti jedan kandidat nije zadovoljio u postupku vrednovanja, Povjerenstvo je o tome dužno obavijestiti ravnatelja u roku od 3 (tri) dana od dana održavanja testiranja, odnosno utvrđivanja rezultata testiranja, nakon čega će ravnatelj donijeti odluku da po raspisanom natječaju nitko od prijavljenih kandidata nije izabran, te će se navedena odluka objaviti na mrežnoj stranici Škole. </w:t>
      </w:r>
    </w:p>
    <w:p w:rsidR="00FE2B5E" w:rsidRPr="00DB332C" w:rsidRDefault="00FE2B5E" w:rsidP="00046B46">
      <w:pPr>
        <w:shd w:val="clear" w:color="auto" w:fill="FFFF00"/>
        <w:jc w:val="both"/>
        <w:rPr>
          <w:sz w:val="16"/>
          <w:szCs w:val="16"/>
        </w:rPr>
      </w:pPr>
    </w:p>
    <w:p w:rsidR="002C09C7" w:rsidRPr="00613F70" w:rsidRDefault="00DF2DA3" w:rsidP="00046B46">
      <w:pPr>
        <w:shd w:val="clear" w:color="auto" w:fill="FFFF00"/>
        <w:jc w:val="center"/>
        <w:rPr>
          <w:b/>
          <w:sz w:val="24"/>
          <w:szCs w:val="24"/>
        </w:rPr>
      </w:pPr>
      <w:r w:rsidRPr="00613F70">
        <w:rPr>
          <w:b/>
          <w:sz w:val="24"/>
          <w:szCs w:val="24"/>
        </w:rPr>
        <w:t>Rezultati provjere</w:t>
      </w:r>
    </w:p>
    <w:p w:rsidR="00DF2DA3" w:rsidRPr="00613F70" w:rsidRDefault="00DF2DA3" w:rsidP="00046B46">
      <w:pPr>
        <w:shd w:val="clear" w:color="auto" w:fill="FFFF00"/>
        <w:jc w:val="center"/>
        <w:rPr>
          <w:b/>
          <w:sz w:val="24"/>
          <w:szCs w:val="24"/>
        </w:rPr>
      </w:pPr>
      <w:r w:rsidRPr="00613F70">
        <w:rPr>
          <w:b/>
          <w:sz w:val="24"/>
          <w:szCs w:val="24"/>
        </w:rPr>
        <w:t xml:space="preserve">Članak </w:t>
      </w:r>
      <w:r w:rsidR="002D7CBE" w:rsidRPr="00613F70">
        <w:rPr>
          <w:b/>
          <w:sz w:val="24"/>
          <w:szCs w:val="24"/>
        </w:rPr>
        <w:t>11</w:t>
      </w:r>
      <w:r w:rsidRPr="00613F70">
        <w:rPr>
          <w:b/>
          <w:sz w:val="24"/>
          <w:szCs w:val="24"/>
        </w:rPr>
        <w:t>.</w:t>
      </w:r>
    </w:p>
    <w:p w:rsidR="00DF2DA3" w:rsidRPr="00613F70" w:rsidRDefault="007266F4" w:rsidP="00046B46">
      <w:pPr>
        <w:shd w:val="clear" w:color="auto" w:fill="FFFF00"/>
        <w:jc w:val="both"/>
        <w:rPr>
          <w:sz w:val="24"/>
          <w:szCs w:val="24"/>
        </w:rPr>
      </w:pPr>
      <w:r w:rsidRPr="00613F70">
        <w:rPr>
          <w:sz w:val="24"/>
          <w:szCs w:val="24"/>
        </w:rPr>
        <w:t xml:space="preserve">(1) </w:t>
      </w:r>
      <w:r w:rsidR="00DF2DA3" w:rsidRPr="00613F70">
        <w:rPr>
          <w:sz w:val="24"/>
          <w:szCs w:val="24"/>
        </w:rPr>
        <w:t xml:space="preserve">Nakon obavljenog testiranja </w:t>
      </w:r>
      <w:r w:rsidR="00B734EB" w:rsidRPr="00613F70">
        <w:rPr>
          <w:sz w:val="24"/>
          <w:szCs w:val="24"/>
        </w:rPr>
        <w:t xml:space="preserve">(pisane provjere) i/ili provjere potrebnih praktičnih vještina </w:t>
      </w:r>
      <w:r w:rsidR="00DF2DA3" w:rsidRPr="00613F70">
        <w:rPr>
          <w:sz w:val="24"/>
          <w:szCs w:val="24"/>
        </w:rPr>
        <w:t>kandidata svaki član Povjerenstva utvrđuje rezultat testiranja za svakog kandidata koji je pristupio testiranju bodovima od 0 do 10.</w:t>
      </w:r>
    </w:p>
    <w:p w:rsidR="009C77EF" w:rsidRPr="00613F70" w:rsidRDefault="007266F4" w:rsidP="00046B46">
      <w:pPr>
        <w:shd w:val="clear" w:color="auto" w:fill="FFFF00"/>
        <w:jc w:val="both"/>
        <w:rPr>
          <w:color w:val="FF0000"/>
          <w:sz w:val="24"/>
          <w:szCs w:val="24"/>
        </w:rPr>
      </w:pPr>
      <w:r w:rsidRPr="00613F70">
        <w:rPr>
          <w:sz w:val="24"/>
          <w:szCs w:val="24"/>
        </w:rPr>
        <w:t xml:space="preserve">(2) </w:t>
      </w:r>
      <w:r w:rsidR="00DF2DA3" w:rsidRPr="00613F70">
        <w:rPr>
          <w:sz w:val="24"/>
          <w:szCs w:val="24"/>
        </w:rPr>
        <w:t>Smatra se da je kandidat zadovoljio na testu</w:t>
      </w:r>
      <w:r w:rsidR="00B734EB" w:rsidRPr="00613F70">
        <w:rPr>
          <w:sz w:val="24"/>
          <w:szCs w:val="24"/>
        </w:rPr>
        <w:t xml:space="preserve"> i/ili provjeri praktičnih vještina</w:t>
      </w:r>
      <w:r w:rsidR="00DF2DA3" w:rsidRPr="00613F70">
        <w:rPr>
          <w:sz w:val="24"/>
          <w:szCs w:val="24"/>
        </w:rPr>
        <w:t xml:space="preserve"> ako je ostvario najmanje 50% bodova od </w:t>
      </w:r>
      <w:r w:rsidR="00B02038">
        <w:rPr>
          <w:sz w:val="24"/>
          <w:szCs w:val="24"/>
        </w:rPr>
        <w:t>max. broja bodova</w:t>
      </w:r>
      <w:r w:rsidR="00DF2DA3" w:rsidRPr="00613F70">
        <w:rPr>
          <w:sz w:val="24"/>
          <w:szCs w:val="24"/>
        </w:rPr>
        <w:t>.</w:t>
      </w:r>
      <w:r w:rsidR="009C77EF" w:rsidRPr="00613F70">
        <w:rPr>
          <w:color w:val="FF0000"/>
          <w:sz w:val="24"/>
          <w:szCs w:val="24"/>
        </w:rPr>
        <w:t xml:space="preserve"> </w:t>
      </w:r>
    </w:p>
    <w:p w:rsidR="00DF2DA3" w:rsidRPr="00613F70" w:rsidRDefault="007266F4" w:rsidP="00046B46">
      <w:pPr>
        <w:shd w:val="clear" w:color="auto" w:fill="FFFF00"/>
        <w:jc w:val="both"/>
        <w:rPr>
          <w:sz w:val="24"/>
          <w:szCs w:val="24"/>
        </w:rPr>
      </w:pPr>
      <w:r w:rsidRPr="00613F70">
        <w:rPr>
          <w:sz w:val="24"/>
          <w:szCs w:val="24"/>
        </w:rPr>
        <w:t xml:space="preserve">(3) </w:t>
      </w:r>
      <w:r w:rsidR="00DF2DA3" w:rsidRPr="00613F70">
        <w:rPr>
          <w:sz w:val="24"/>
          <w:szCs w:val="24"/>
        </w:rPr>
        <w:t xml:space="preserve">Kandidati koji ne zadovolje na testiranju </w:t>
      </w:r>
      <w:r w:rsidR="00B734EB" w:rsidRPr="00613F70">
        <w:rPr>
          <w:sz w:val="24"/>
          <w:szCs w:val="24"/>
        </w:rPr>
        <w:t xml:space="preserve">i/ili provjeri praktičnih vještina </w:t>
      </w:r>
      <w:r w:rsidR="00DF2DA3" w:rsidRPr="00613F70">
        <w:rPr>
          <w:sz w:val="24"/>
          <w:szCs w:val="24"/>
        </w:rPr>
        <w:t>ne ostvaruju pravo na pristup razgovoru.</w:t>
      </w:r>
    </w:p>
    <w:p w:rsidR="00DF2DA3" w:rsidRPr="00613F70" w:rsidRDefault="007266F4" w:rsidP="00046B46">
      <w:pPr>
        <w:shd w:val="clear" w:color="auto" w:fill="FFFF00"/>
        <w:jc w:val="both"/>
        <w:rPr>
          <w:sz w:val="24"/>
          <w:szCs w:val="24"/>
        </w:rPr>
      </w:pPr>
      <w:r w:rsidRPr="00613F70">
        <w:rPr>
          <w:sz w:val="24"/>
          <w:szCs w:val="24"/>
        </w:rPr>
        <w:t xml:space="preserve">(4) </w:t>
      </w:r>
      <w:r w:rsidR="00DF2DA3" w:rsidRPr="00613F70">
        <w:rPr>
          <w:sz w:val="24"/>
          <w:szCs w:val="24"/>
        </w:rPr>
        <w:t>Povjerenstvo u razgovoru s kandidatom utvrđuje znanja, sposobnosti, interese, motivaciju kandidata za rad u školi i vrednuje rezultat razgovora bodovima od 0 do 10.</w:t>
      </w:r>
    </w:p>
    <w:p w:rsidR="00DF2DA3" w:rsidRPr="00613F70" w:rsidRDefault="007266F4" w:rsidP="00046B46">
      <w:pPr>
        <w:shd w:val="clear" w:color="auto" w:fill="FFFF00"/>
        <w:jc w:val="both"/>
        <w:rPr>
          <w:sz w:val="24"/>
          <w:szCs w:val="24"/>
        </w:rPr>
      </w:pPr>
      <w:r w:rsidRPr="00613F70">
        <w:rPr>
          <w:sz w:val="24"/>
          <w:szCs w:val="24"/>
        </w:rPr>
        <w:t xml:space="preserve">(5) </w:t>
      </w:r>
      <w:r w:rsidR="00DF2DA3" w:rsidRPr="00613F70">
        <w:rPr>
          <w:sz w:val="24"/>
          <w:szCs w:val="24"/>
        </w:rPr>
        <w:t xml:space="preserve">Smatra se da je kandidat zadovoljio na razgovoru ako je ostvario najmanje 50% bodova od </w:t>
      </w:r>
      <w:r w:rsidR="00B02038">
        <w:rPr>
          <w:sz w:val="24"/>
          <w:szCs w:val="24"/>
        </w:rPr>
        <w:t>max. broja bodova.</w:t>
      </w:r>
    </w:p>
    <w:p w:rsidR="00163860" w:rsidRDefault="007266F4" w:rsidP="00046B46">
      <w:pPr>
        <w:shd w:val="clear" w:color="auto" w:fill="FFFF00"/>
        <w:jc w:val="both"/>
        <w:rPr>
          <w:sz w:val="24"/>
          <w:szCs w:val="24"/>
        </w:rPr>
      </w:pPr>
      <w:r w:rsidRPr="00613F70">
        <w:rPr>
          <w:sz w:val="24"/>
          <w:szCs w:val="24"/>
        </w:rPr>
        <w:t xml:space="preserve">(6) </w:t>
      </w:r>
      <w:r w:rsidR="00163860" w:rsidRPr="00613F70">
        <w:rPr>
          <w:sz w:val="24"/>
          <w:szCs w:val="24"/>
        </w:rPr>
        <w:t>Članovi Povjerenstva ne smiju postavljati pitanja vezana za osobni život kandidata, vjeroispovijest, seksualnu orijentaciju ili bilo koja pitanja kojim bi se diskriminirao ili stavio u manje vrijedan položaj pojedini kandidat.</w:t>
      </w:r>
    </w:p>
    <w:p w:rsidR="00FE2B5E" w:rsidRPr="00DB332C" w:rsidRDefault="00FE2B5E" w:rsidP="00046B46">
      <w:pPr>
        <w:shd w:val="clear" w:color="auto" w:fill="FFFF00"/>
        <w:jc w:val="both"/>
        <w:rPr>
          <w:sz w:val="16"/>
          <w:szCs w:val="16"/>
        </w:rPr>
      </w:pPr>
    </w:p>
    <w:p w:rsidR="003206E4" w:rsidRPr="00613F70" w:rsidRDefault="003206E4" w:rsidP="00046B46">
      <w:pPr>
        <w:shd w:val="clear" w:color="auto" w:fill="FFFF00"/>
        <w:jc w:val="center"/>
        <w:rPr>
          <w:b/>
          <w:sz w:val="24"/>
          <w:szCs w:val="24"/>
        </w:rPr>
      </w:pPr>
      <w:r w:rsidRPr="00613F70">
        <w:rPr>
          <w:b/>
          <w:sz w:val="24"/>
          <w:szCs w:val="24"/>
        </w:rPr>
        <w:t>Rang lista i izvješće o provedenom postupku</w:t>
      </w:r>
    </w:p>
    <w:p w:rsidR="003206E4" w:rsidRPr="00613F70" w:rsidRDefault="003206E4" w:rsidP="00046B46">
      <w:pPr>
        <w:shd w:val="clear" w:color="auto" w:fill="FFFF00"/>
        <w:jc w:val="center"/>
        <w:rPr>
          <w:b/>
          <w:sz w:val="24"/>
          <w:szCs w:val="24"/>
        </w:rPr>
      </w:pPr>
      <w:r w:rsidRPr="00613F70">
        <w:rPr>
          <w:b/>
          <w:sz w:val="24"/>
          <w:szCs w:val="24"/>
        </w:rPr>
        <w:t>Članak 1</w:t>
      </w:r>
      <w:r w:rsidR="003D735A" w:rsidRPr="00613F70">
        <w:rPr>
          <w:b/>
          <w:sz w:val="24"/>
          <w:szCs w:val="24"/>
        </w:rPr>
        <w:t>2</w:t>
      </w:r>
      <w:r w:rsidRPr="00613F70">
        <w:rPr>
          <w:b/>
          <w:sz w:val="24"/>
          <w:szCs w:val="24"/>
        </w:rPr>
        <w:t>.</w:t>
      </w:r>
    </w:p>
    <w:p w:rsidR="00690B5D" w:rsidRPr="00613F70" w:rsidRDefault="007266F4" w:rsidP="00046B46">
      <w:pPr>
        <w:shd w:val="clear" w:color="auto" w:fill="FFFF00"/>
        <w:jc w:val="both"/>
        <w:rPr>
          <w:sz w:val="24"/>
          <w:szCs w:val="24"/>
        </w:rPr>
      </w:pPr>
      <w:r w:rsidRPr="00613F70">
        <w:rPr>
          <w:sz w:val="24"/>
          <w:szCs w:val="24"/>
        </w:rPr>
        <w:t xml:space="preserve">(1) </w:t>
      </w:r>
      <w:r w:rsidR="003206E4" w:rsidRPr="00613F70">
        <w:rPr>
          <w:sz w:val="24"/>
          <w:szCs w:val="24"/>
        </w:rPr>
        <w:t xml:space="preserve">Nakon provedenog </w:t>
      </w:r>
      <w:r w:rsidR="00163860" w:rsidRPr="00613F70">
        <w:rPr>
          <w:sz w:val="24"/>
          <w:szCs w:val="24"/>
        </w:rPr>
        <w:t>postupka vrednovanja,</w:t>
      </w:r>
      <w:r w:rsidR="003206E4" w:rsidRPr="00613F70">
        <w:rPr>
          <w:sz w:val="24"/>
          <w:szCs w:val="24"/>
        </w:rPr>
        <w:t xml:space="preserve"> Povjerenstvo utvrđuje rang listu kandidata prema ukupnom broju bodova ostvarenih na testiranju </w:t>
      </w:r>
      <w:r w:rsidR="00163860" w:rsidRPr="00613F70">
        <w:rPr>
          <w:sz w:val="24"/>
          <w:szCs w:val="24"/>
        </w:rPr>
        <w:t>(pisanoj provjeri) i/ili provjeri potrebnih praktičnih vještina i/ili</w:t>
      </w:r>
      <w:r w:rsidR="003206E4" w:rsidRPr="00613F70">
        <w:rPr>
          <w:sz w:val="24"/>
          <w:szCs w:val="24"/>
        </w:rPr>
        <w:t xml:space="preserve"> razgovoru</w:t>
      </w:r>
      <w:r w:rsidR="00300A00" w:rsidRPr="00613F70">
        <w:rPr>
          <w:sz w:val="24"/>
          <w:szCs w:val="24"/>
        </w:rPr>
        <w:t xml:space="preserve">. Rang listu i </w:t>
      </w:r>
      <w:r w:rsidR="003206E4" w:rsidRPr="00613F70">
        <w:rPr>
          <w:sz w:val="24"/>
          <w:szCs w:val="24"/>
        </w:rPr>
        <w:t>izvješće o provedenom postupku koje potpisuje svaki član Povjerenstva dostavlja</w:t>
      </w:r>
      <w:r w:rsidR="00300A00" w:rsidRPr="00613F70">
        <w:rPr>
          <w:sz w:val="24"/>
          <w:szCs w:val="24"/>
        </w:rPr>
        <w:t>ju</w:t>
      </w:r>
      <w:r w:rsidR="00690B5D" w:rsidRPr="00613F70">
        <w:rPr>
          <w:sz w:val="24"/>
          <w:szCs w:val="24"/>
        </w:rPr>
        <w:t xml:space="preserve"> se ravnatelju.</w:t>
      </w:r>
      <w:r w:rsidR="009C77EF" w:rsidRPr="00613F70">
        <w:rPr>
          <w:sz w:val="24"/>
          <w:szCs w:val="24"/>
        </w:rPr>
        <w:t xml:space="preserve"> </w:t>
      </w:r>
    </w:p>
    <w:p w:rsidR="00690B5D" w:rsidRPr="00613F70" w:rsidRDefault="00690B5D" w:rsidP="00046B46">
      <w:pPr>
        <w:shd w:val="clear" w:color="auto" w:fill="FFFF00"/>
        <w:jc w:val="center"/>
        <w:rPr>
          <w:b/>
          <w:sz w:val="24"/>
          <w:szCs w:val="24"/>
        </w:rPr>
      </w:pPr>
      <w:r w:rsidRPr="00613F70">
        <w:rPr>
          <w:b/>
          <w:sz w:val="24"/>
          <w:szCs w:val="24"/>
        </w:rPr>
        <w:t>Članak 1</w:t>
      </w:r>
      <w:r w:rsidR="003D735A" w:rsidRPr="00613F70">
        <w:rPr>
          <w:b/>
          <w:sz w:val="24"/>
          <w:szCs w:val="24"/>
        </w:rPr>
        <w:t>3</w:t>
      </w:r>
      <w:r w:rsidRPr="00613F70">
        <w:rPr>
          <w:b/>
          <w:sz w:val="24"/>
          <w:szCs w:val="24"/>
        </w:rPr>
        <w:t>.</w:t>
      </w:r>
    </w:p>
    <w:p w:rsidR="001D65F5" w:rsidRDefault="007266F4" w:rsidP="00046B46">
      <w:pPr>
        <w:shd w:val="clear" w:color="auto" w:fill="FFFF00"/>
        <w:jc w:val="both"/>
        <w:rPr>
          <w:sz w:val="24"/>
          <w:szCs w:val="24"/>
        </w:rPr>
      </w:pPr>
      <w:r w:rsidRPr="00613F70">
        <w:rPr>
          <w:sz w:val="24"/>
          <w:szCs w:val="24"/>
        </w:rPr>
        <w:t xml:space="preserve">(1) </w:t>
      </w:r>
      <w:r w:rsidR="00690B5D" w:rsidRPr="00613F70">
        <w:rPr>
          <w:sz w:val="24"/>
          <w:szCs w:val="24"/>
        </w:rPr>
        <w:t>Ravnatelj će</w:t>
      </w:r>
      <w:r w:rsidR="001D65F5">
        <w:rPr>
          <w:sz w:val="24"/>
          <w:szCs w:val="24"/>
        </w:rPr>
        <w:t xml:space="preserve">, na temelju vrednovanja kandidata koje je provelo Povjerenstvo, </w:t>
      </w:r>
      <w:r w:rsidR="00690B5D" w:rsidRPr="00613F70">
        <w:rPr>
          <w:sz w:val="24"/>
          <w:szCs w:val="24"/>
        </w:rPr>
        <w:t xml:space="preserve"> </w:t>
      </w:r>
      <w:r w:rsidR="001D65F5">
        <w:rPr>
          <w:sz w:val="24"/>
          <w:szCs w:val="24"/>
        </w:rPr>
        <w:t>z</w:t>
      </w:r>
      <w:r w:rsidR="00690B5D" w:rsidRPr="00613F70">
        <w:rPr>
          <w:sz w:val="24"/>
          <w:szCs w:val="24"/>
        </w:rPr>
        <w:t>atražiti suglasnost Školskog odbora</w:t>
      </w:r>
      <w:r w:rsidR="001D65F5">
        <w:rPr>
          <w:sz w:val="24"/>
          <w:szCs w:val="24"/>
        </w:rPr>
        <w:t xml:space="preserve"> za sklapanje ugovora s odabranim kandidatom</w:t>
      </w:r>
      <w:r w:rsidR="00690B5D" w:rsidRPr="00613F70">
        <w:rPr>
          <w:sz w:val="24"/>
          <w:szCs w:val="24"/>
        </w:rPr>
        <w:t>.</w:t>
      </w:r>
    </w:p>
    <w:p w:rsidR="001D65F5" w:rsidRDefault="001D65F5" w:rsidP="00046B46">
      <w:pPr>
        <w:shd w:val="clear" w:color="auto" w:fill="FFFF00"/>
        <w:jc w:val="both"/>
        <w:rPr>
          <w:sz w:val="24"/>
          <w:szCs w:val="24"/>
        </w:rPr>
      </w:pPr>
      <w:r>
        <w:rPr>
          <w:sz w:val="24"/>
          <w:szCs w:val="24"/>
        </w:rPr>
        <w:t xml:space="preserve">(2) Ako su dva ili više kandidata ostvarili najveći broj bodova vrednovanjem, ravnatelj predlaže jednog od njih za zapošljavanje Školskom odboru. </w:t>
      </w:r>
    </w:p>
    <w:p w:rsidR="00740FF9" w:rsidRDefault="001D65F5" w:rsidP="00046B46">
      <w:pPr>
        <w:shd w:val="clear" w:color="auto" w:fill="FFFF00"/>
        <w:jc w:val="both"/>
        <w:rPr>
          <w:sz w:val="24"/>
          <w:szCs w:val="24"/>
        </w:rPr>
      </w:pPr>
      <w:r>
        <w:rPr>
          <w:sz w:val="24"/>
          <w:szCs w:val="24"/>
        </w:rPr>
        <w:t>(3)</w:t>
      </w:r>
      <w:r w:rsidR="00AA6930">
        <w:rPr>
          <w:sz w:val="24"/>
          <w:szCs w:val="24"/>
        </w:rPr>
        <w:t xml:space="preserve"> Ukoliko je jedan ili više kandidata koji su ostvarili jednak najveći broj bodova osoba koja ostvaruje prednost pri zapošljavanju prema posebnom propisu, ravnatelj predlaže kandidata koji ostvaruje prednost pri zapošljavanju prema posebnom propisu odnosno jednog od njih ako ih je više, a sukladno redoslijedu propisanom posebnim propisima koji uređuju prednost pri zapošljavanju. </w:t>
      </w:r>
    </w:p>
    <w:p w:rsidR="000C696E" w:rsidRDefault="00740FF9" w:rsidP="00046B46">
      <w:pPr>
        <w:shd w:val="clear" w:color="auto" w:fill="FFFF00"/>
        <w:jc w:val="both"/>
        <w:rPr>
          <w:sz w:val="24"/>
          <w:szCs w:val="24"/>
        </w:rPr>
      </w:pPr>
      <w:r>
        <w:rPr>
          <w:sz w:val="24"/>
          <w:szCs w:val="24"/>
        </w:rPr>
        <w:t xml:space="preserve">(4) </w:t>
      </w:r>
      <w:r w:rsidRPr="00613F70">
        <w:rPr>
          <w:sz w:val="24"/>
          <w:szCs w:val="24"/>
        </w:rPr>
        <w:t>Ukoliko Školski odbor uskrati suglasnost, ravnatelj može predložiti drugog kandidata s rang liste ili donijeti odluku o neizboru kandi</w:t>
      </w:r>
      <w:r w:rsidR="007E67A8">
        <w:rPr>
          <w:sz w:val="24"/>
          <w:szCs w:val="24"/>
        </w:rPr>
        <w:t>d</w:t>
      </w:r>
      <w:r w:rsidRPr="00613F70">
        <w:rPr>
          <w:sz w:val="24"/>
          <w:szCs w:val="24"/>
        </w:rPr>
        <w:t>ata za to radno mjesto</w:t>
      </w:r>
      <w:r w:rsidR="000C696E">
        <w:rPr>
          <w:sz w:val="24"/>
          <w:szCs w:val="24"/>
        </w:rPr>
        <w:t>.</w:t>
      </w:r>
      <w:r w:rsidR="007E67A8">
        <w:rPr>
          <w:sz w:val="24"/>
          <w:szCs w:val="24"/>
        </w:rPr>
        <w:t xml:space="preserve"> </w:t>
      </w:r>
    </w:p>
    <w:p w:rsidR="00740FF9" w:rsidRDefault="00AA6930" w:rsidP="00046B46">
      <w:pPr>
        <w:shd w:val="clear" w:color="auto" w:fill="FFFF00"/>
        <w:jc w:val="both"/>
        <w:rPr>
          <w:sz w:val="24"/>
          <w:szCs w:val="24"/>
        </w:rPr>
      </w:pPr>
      <w:r>
        <w:rPr>
          <w:sz w:val="24"/>
          <w:szCs w:val="24"/>
        </w:rPr>
        <w:t>(</w:t>
      </w:r>
      <w:r w:rsidR="00740FF9">
        <w:rPr>
          <w:sz w:val="24"/>
          <w:szCs w:val="24"/>
        </w:rPr>
        <w:t>5</w:t>
      </w:r>
      <w:r>
        <w:rPr>
          <w:sz w:val="24"/>
          <w:szCs w:val="24"/>
        </w:rPr>
        <w:t xml:space="preserve">) Nakon </w:t>
      </w:r>
      <w:r w:rsidR="009B5AFB">
        <w:rPr>
          <w:sz w:val="24"/>
          <w:szCs w:val="24"/>
        </w:rPr>
        <w:t xml:space="preserve">dobivene suglasnosti, ravnatelj s odabranim kandidatom sklapa ugovor o radu. </w:t>
      </w:r>
    </w:p>
    <w:p w:rsidR="00690B5D" w:rsidRPr="00613F70" w:rsidRDefault="00690B5D" w:rsidP="00046B46">
      <w:pPr>
        <w:shd w:val="clear" w:color="auto" w:fill="FFFF00"/>
        <w:jc w:val="center"/>
        <w:rPr>
          <w:b/>
          <w:sz w:val="24"/>
          <w:szCs w:val="24"/>
        </w:rPr>
      </w:pPr>
      <w:r w:rsidRPr="00613F70">
        <w:rPr>
          <w:b/>
          <w:sz w:val="24"/>
          <w:szCs w:val="24"/>
        </w:rPr>
        <w:t>Članak 1</w:t>
      </w:r>
      <w:r w:rsidR="003D735A" w:rsidRPr="00613F70">
        <w:rPr>
          <w:b/>
          <w:sz w:val="24"/>
          <w:szCs w:val="24"/>
        </w:rPr>
        <w:t>4</w:t>
      </w:r>
      <w:r w:rsidRPr="00613F70">
        <w:rPr>
          <w:b/>
          <w:sz w:val="24"/>
          <w:szCs w:val="24"/>
        </w:rPr>
        <w:t>.</w:t>
      </w:r>
    </w:p>
    <w:p w:rsidR="00D60224" w:rsidRPr="00613F70" w:rsidRDefault="007266F4" w:rsidP="00046B46">
      <w:pPr>
        <w:shd w:val="clear" w:color="auto" w:fill="FFFF00"/>
        <w:jc w:val="both"/>
        <w:rPr>
          <w:sz w:val="24"/>
          <w:szCs w:val="24"/>
        </w:rPr>
      </w:pPr>
      <w:r w:rsidRPr="00613F70">
        <w:rPr>
          <w:sz w:val="24"/>
          <w:szCs w:val="24"/>
        </w:rPr>
        <w:t xml:space="preserve">(1) </w:t>
      </w:r>
      <w:r w:rsidR="00690B5D" w:rsidRPr="00613F70">
        <w:rPr>
          <w:sz w:val="24"/>
          <w:szCs w:val="24"/>
        </w:rPr>
        <w:t xml:space="preserve">Svi kandidati prijavljeni na javni natječaj imaju pravo uvida u </w:t>
      </w:r>
      <w:r w:rsidR="008E0F6D" w:rsidRPr="00613F70">
        <w:rPr>
          <w:sz w:val="24"/>
          <w:szCs w:val="24"/>
        </w:rPr>
        <w:t xml:space="preserve">natječajnu </w:t>
      </w:r>
      <w:r w:rsidR="00690B5D" w:rsidRPr="00613F70">
        <w:rPr>
          <w:sz w:val="24"/>
          <w:szCs w:val="24"/>
        </w:rPr>
        <w:t xml:space="preserve">dokumentaciju </w:t>
      </w:r>
      <w:r w:rsidR="008E0F6D" w:rsidRPr="00613F70">
        <w:rPr>
          <w:sz w:val="24"/>
          <w:szCs w:val="24"/>
        </w:rPr>
        <w:t>i rezultate vrednovanja u skladu s propisima koji reguliraju područje zaštite osobnih podataka</w:t>
      </w:r>
      <w:r w:rsidR="00690B5D" w:rsidRPr="00613F70">
        <w:rPr>
          <w:sz w:val="24"/>
          <w:szCs w:val="24"/>
        </w:rPr>
        <w:t>.</w:t>
      </w:r>
    </w:p>
    <w:p w:rsidR="003839B0" w:rsidRDefault="003839B0" w:rsidP="00046B46">
      <w:pPr>
        <w:shd w:val="clear" w:color="auto" w:fill="FFFF00"/>
        <w:jc w:val="center"/>
        <w:rPr>
          <w:b/>
          <w:sz w:val="24"/>
          <w:szCs w:val="24"/>
        </w:rPr>
      </w:pPr>
    </w:p>
    <w:p w:rsidR="003839B0" w:rsidRDefault="003839B0" w:rsidP="00046B46">
      <w:pPr>
        <w:shd w:val="clear" w:color="auto" w:fill="FFFF00"/>
        <w:jc w:val="center"/>
        <w:rPr>
          <w:b/>
          <w:sz w:val="24"/>
          <w:szCs w:val="24"/>
        </w:rPr>
      </w:pPr>
    </w:p>
    <w:p w:rsidR="003839B0" w:rsidRDefault="003839B0" w:rsidP="00046B46">
      <w:pPr>
        <w:shd w:val="clear" w:color="auto" w:fill="FFFF00"/>
        <w:jc w:val="center"/>
        <w:rPr>
          <w:b/>
          <w:sz w:val="24"/>
          <w:szCs w:val="24"/>
        </w:rPr>
      </w:pPr>
    </w:p>
    <w:p w:rsidR="008E0F6D" w:rsidRPr="00613F70" w:rsidRDefault="00122466" w:rsidP="00046B46">
      <w:pPr>
        <w:shd w:val="clear" w:color="auto" w:fill="FFFFFF" w:themeFill="background1"/>
        <w:jc w:val="center"/>
        <w:rPr>
          <w:b/>
          <w:sz w:val="24"/>
          <w:szCs w:val="24"/>
        </w:rPr>
      </w:pPr>
      <w:r w:rsidRPr="00613F70">
        <w:rPr>
          <w:b/>
          <w:sz w:val="24"/>
          <w:szCs w:val="24"/>
        </w:rPr>
        <w:t>Članak 1</w:t>
      </w:r>
      <w:r w:rsidR="003D735A" w:rsidRPr="00613F70">
        <w:rPr>
          <w:b/>
          <w:sz w:val="24"/>
          <w:szCs w:val="24"/>
        </w:rPr>
        <w:t>5</w:t>
      </w:r>
      <w:r w:rsidRPr="00613F70">
        <w:rPr>
          <w:b/>
          <w:sz w:val="24"/>
          <w:szCs w:val="24"/>
        </w:rPr>
        <w:t>.</w:t>
      </w:r>
    </w:p>
    <w:p w:rsidR="00122466" w:rsidRDefault="007266F4" w:rsidP="00046B46">
      <w:pPr>
        <w:shd w:val="clear" w:color="auto" w:fill="FFFFFF" w:themeFill="background1"/>
        <w:rPr>
          <w:sz w:val="24"/>
          <w:szCs w:val="24"/>
        </w:rPr>
      </w:pPr>
      <w:r w:rsidRPr="00613F70">
        <w:rPr>
          <w:sz w:val="24"/>
          <w:szCs w:val="24"/>
        </w:rPr>
        <w:t xml:space="preserve">(1) </w:t>
      </w:r>
      <w:r w:rsidR="00122466" w:rsidRPr="00613F70">
        <w:rPr>
          <w:sz w:val="24"/>
          <w:szCs w:val="24"/>
        </w:rPr>
        <w:t>Na ovaj Pravilnik suglasnost daje Ured državne uprave  koja je sastavni dio istog.</w:t>
      </w:r>
    </w:p>
    <w:p w:rsidR="009B5AFB" w:rsidRDefault="009B5AFB" w:rsidP="00046B46">
      <w:pPr>
        <w:shd w:val="clear" w:color="auto" w:fill="FFFFFF" w:themeFill="background1"/>
        <w:jc w:val="both"/>
        <w:rPr>
          <w:sz w:val="24"/>
          <w:szCs w:val="24"/>
        </w:rPr>
      </w:pPr>
      <w:r>
        <w:rPr>
          <w:sz w:val="24"/>
          <w:szCs w:val="24"/>
        </w:rPr>
        <w:t>(2) Na pitanja koja nis</w:t>
      </w:r>
      <w:bookmarkStart w:id="0" w:name="_GoBack"/>
      <w:bookmarkEnd w:id="0"/>
      <w:r>
        <w:rPr>
          <w:sz w:val="24"/>
          <w:szCs w:val="24"/>
        </w:rPr>
        <w:t>u uređena ovim Pravilnikom primjenjivat će se odredbe Zakona o odgoju i obrazovanju u osnovnoj i srednjoj školi i drugih podzakonskih akata.</w:t>
      </w:r>
    </w:p>
    <w:p w:rsidR="00DB332C" w:rsidRPr="00DB332C" w:rsidRDefault="00DB332C" w:rsidP="00046B46">
      <w:pPr>
        <w:shd w:val="clear" w:color="auto" w:fill="FFFFFF" w:themeFill="background1"/>
        <w:rPr>
          <w:sz w:val="16"/>
          <w:szCs w:val="16"/>
        </w:rPr>
      </w:pPr>
    </w:p>
    <w:p w:rsidR="003206E4" w:rsidRPr="00613F70" w:rsidRDefault="003206E4" w:rsidP="00046B46">
      <w:pPr>
        <w:shd w:val="clear" w:color="auto" w:fill="FFFFFF" w:themeFill="background1"/>
        <w:jc w:val="center"/>
        <w:rPr>
          <w:b/>
          <w:sz w:val="24"/>
          <w:szCs w:val="24"/>
        </w:rPr>
      </w:pPr>
      <w:r w:rsidRPr="00613F70">
        <w:rPr>
          <w:b/>
          <w:sz w:val="24"/>
          <w:szCs w:val="24"/>
        </w:rPr>
        <w:t>Stupanje na snagu</w:t>
      </w:r>
    </w:p>
    <w:p w:rsidR="003206E4" w:rsidRPr="00613F70" w:rsidRDefault="003206E4" w:rsidP="00046B46">
      <w:pPr>
        <w:shd w:val="clear" w:color="auto" w:fill="FFFFFF" w:themeFill="background1"/>
        <w:jc w:val="center"/>
        <w:rPr>
          <w:b/>
          <w:sz w:val="24"/>
          <w:szCs w:val="24"/>
        </w:rPr>
      </w:pPr>
      <w:r w:rsidRPr="00613F70">
        <w:rPr>
          <w:b/>
          <w:sz w:val="24"/>
          <w:szCs w:val="24"/>
        </w:rPr>
        <w:t>Članak 1</w:t>
      </w:r>
      <w:r w:rsidR="003D735A" w:rsidRPr="00613F70">
        <w:rPr>
          <w:b/>
          <w:sz w:val="24"/>
          <w:szCs w:val="24"/>
        </w:rPr>
        <w:t>6</w:t>
      </w:r>
      <w:r w:rsidRPr="00613F70">
        <w:rPr>
          <w:b/>
          <w:sz w:val="24"/>
          <w:szCs w:val="24"/>
        </w:rPr>
        <w:t>.</w:t>
      </w:r>
    </w:p>
    <w:p w:rsidR="009B5AFB" w:rsidRDefault="007266F4" w:rsidP="00046B46">
      <w:pPr>
        <w:shd w:val="clear" w:color="auto" w:fill="FFFFFF" w:themeFill="background1"/>
        <w:jc w:val="both"/>
        <w:rPr>
          <w:sz w:val="24"/>
          <w:szCs w:val="24"/>
        </w:rPr>
      </w:pPr>
      <w:r w:rsidRPr="00613F70">
        <w:rPr>
          <w:sz w:val="24"/>
          <w:szCs w:val="24"/>
        </w:rPr>
        <w:t xml:space="preserve">(1) </w:t>
      </w:r>
      <w:r w:rsidR="003206E4" w:rsidRPr="00613F70">
        <w:rPr>
          <w:sz w:val="24"/>
          <w:szCs w:val="24"/>
        </w:rPr>
        <w:t xml:space="preserve">Ovaj Pravilnik stupa na snagu </w:t>
      </w:r>
      <w:r w:rsidR="00C819DB" w:rsidRPr="00613F70">
        <w:rPr>
          <w:sz w:val="24"/>
          <w:szCs w:val="24"/>
        </w:rPr>
        <w:t>osmog dana od dana objave na oglasnoj  ploči</w:t>
      </w:r>
      <w:r w:rsidR="00C819DB" w:rsidRPr="00613F70">
        <w:rPr>
          <w:b/>
          <w:sz w:val="24"/>
          <w:szCs w:val="24"/>
        </w:rPr>
        <w:t xml:space="preserve"> </w:t>
      </w:r>
      <w:r w:rsidR="00C819DB" w:rsidRPr="00613F70">
        <w:rPr>
          <w:sz w:val="24"/>
          <w:szCs w:val="24"/>
        </w:rPr>
        <w:t>Škole te će se objaviti na javno dostupnoj mrežnoj stranici Škole.</w:t>
      </w:r>
      <w:r w:rsidR="009B5AFB">
        <w:rPr>
          <w:sz w:val="24"/>
          <w:szCs w:val="24"/>
        </w:rPr>
        <w:t xml:space="preserve"> </w:t>
      </w:r>
    </w:p>
    <w:p w:rsidR="00235758" w:rsidRPr="009B5AFB" w:rsidRDefault="009B5AFB" w:rsidP="00046B46">
      <w:pPr>
        <w:shd w:val="clear" w:color="auto" w:fill="FFFFFF" w:themeFill="background1"/>
        <w:jc w:val="both"/>
        <w:rPr>
          <w:sz w:val="24"/>
          <w:szCs w:val="24"/>
        </w:rPr>
      </w:pPr>
      <w:r>
        <w:rPr>
          <w:sz w:val="24"/>
          <w:szCs w:val="24"/>
        </w:rPr>
        <w:t xml:space="preserve">(2) Ovaj Pravilnik će se objaviti nakon što na njega da suglasnost Ured državne uprave. </w:t>
      </w:r>
    </w:p>
    <w:p w:rsidR="000F7E83" w:rsidRDefault="000F7E83" w:rsidP="007266F4">
      <w:pPr>
        <w:spacing w:after="0"/>
        <w:rPr>
          <w:sz w:val="24"/>
          <w:szCs w:val="24"/>
        </w:rPr>
      </w:pPr>
    </w:p>
    <w:p w:rsidR="003839B0" w:rsidRDefault="00C819DB" w:rsidP="007266F4">
      <w:pPr>
        <w:spacing w:after="0"/>
        <w:rPr>
          <w:sz w:val="24"/>
          <w:szCs w:val="24"/>
        </w:rPr>
      </w:pPr>
      <w:r w:rsidRPr="00613F70">
        <w:rPr>
          <w:sz w:val="24"/>
          <w:szCs w:val="24"/>
        </w:rPr>
        <w:t>KLASA:</w:t>
      </w:r>
      <w:r w:rsidR="00163860" w:rsidRPr="00613F70">
        <w:rPr>
          <w:sz w:val="24"/>
          <w:szCs w:val="24"/>
        </w:rPr>
        <w:t xml:space="preserve"> </w:t>
      </w:r>
      <w:r w:rsidR="00B02038">
        <w:rPr>
          <w:sz w:val="24"/>
          <w:szCs w:val="24"/>
        </w:rPr>
        <w:t>003-05/19-01/01</w:t>
      </w:r>
    </w:p>
    <w:p w:rsidR="003839B0" w:rsidRDefault="00C819DB" w:rsidP="007266F4">
      <w:pPr>
        <w:spacing w:after="0"/>
        <w:rPr>
          <w:sz w:val="24"/>
          <w:szCs w:val="24"/>
        </w:rPr>
      </w:pPr>
      <w:r w:rsidRPr="00613F70">
        <w:rPr>
          <w:sz w:val="24"/>
          <w:szCs w:val="24"/>
        </w:rPr>
        <w:t>URBROJ:</w:t>
      </w:r>
      <w:r w:rsidR="00163860" w:rsidRPr="00613F70">
        <w:rPr>
          <w:sz w:val="24"/>
          <w:szCs w:val="24"/>
        </w:rPr>
        <w:t xml:space="preserve"> </w:t>
      </w:r>
      <w:r w:rsidR="00B02038">
        <w:rPr>
          <w:sz w:val="24"/>
          <w:szCs w:val="24"/>
        </w:rPr>
        <w:t>2182/1-12/2-12-04-</w:t>
      </w:r>
      <w:r w:rsidR="00DA332B">
        <w:rPr>
          <w:sz w:val="24"/>
          <w:szCs w:val="24"/>
        </w:rPr>
        <w:t>3</w:t>
      </w:r>
    </w:p>
    <w:p w:rsidR="00C819DB" w:rsidRPr="00613F70" w:rsidRDefault="00235758" w:rsidP="007266F4">
      <w:pPr>
        <w:spacing w:after="0"/>
        <w:rPr>
          <w:b/>
          <w:sz w:val="24"/>
          <w:szCs w:val="24"/>
        </w:rPr>
      </w:pPr>
      <w:r w:rsidRPr="00613F70">
        <w:rPr>
          <w:sz w:val="24"/>
          <w:szCs w:val="24"/>
        </w:rPr>
        <w:t xml:space="preserve">U Šibeniku, </w:t>
      </w:r>
      <w:r w:rsidR="00DA332B">
        <w:rPr>
          <w:sz w:val="24"/>
          <w:szCs w:val="24"/>
        </w:rPr>
        <w:t>18.10.2019.</w:t>
      </w:r>
    </w:p>
    <w:p w:rsidR="00C819DB" w:rsidRPr="00613F70" w:rsidRDefault="00C819DB" w:rsidP="007266F4">
      <w:pPr>
        <w:spacing w:after="0"/>
        <w:rPr>
          <w:sz w:val="24"/>
          <w:szCs w:val="24"/>
        </w:rPr>
      </w:pPr>
      <w:r w:rsidRPr="00613F70">
        <w:rPr>
          <w:sz w:val="24"/>
          <w:szCs w:val="24"/>
        </w:rPr>
        <w:t xml:space="preserve">                                                                                  </w:t>
      </w:r>
      <w:r w:rsidR="00FE2B5E">
        <w:rPr>
          <w:sz w:val="24"/>
          <w:szCs w:val="24"/>
        </w:rPr>
        <w:t xml:space="preserve">                    </w:t>
      </w:r>
      <w:r w:rsidRPr="00613F70">
        <w:rPr>
          <w:sz w:val="24"/>
          <w:szCs w:val="24"/>
        </w:rPr>
        <w:t>PREDSJEDNI</w:t>
      </w:r>
      <w:r w:rsidR="003839B0">
        <w:rPr>
          <w:sz w:val="24"/>
          <w:szCs w:val="24"/>
        </w:rPr>
        <w:t>CA</w:t>
      </w:r>
      <w:r w:rsidRPr="00613F70">
        <w:rPr>
          <w:sz w:val="24"/>
          <w:szCs w:val="24"/>
        </w:rPr>
        <w:t xml:space="preserve"> ŠKOLSKOG ODBORA</w:t>
      </w:r>
      <w:r w:rsidR="007266F4" w:rsidRPr="00613F70">
        <w:rPr>
          <w:sz w:val="24"/>
          <w:szCs w:val="24"/>
        </w:rPr>
        <w:t>:</w:t>
      </w:r>
    </w:p>
    <w:p w:rsidR="007266F4" w:rsidRPr="00613F70" w:rsidRDefault="00DA332B" w:rsidP="007266F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7266F4" w:rsidRPr="00613F70">
        <w:rPr>
          <w:sz w:val="24"/>
          <w:szCs w:val="24"/>
        </w:rPr>
        <w:tab/>
      </w:r>
      <w:r w:rsidR="007266F4" w:rsidRPr="00613F70">
        <w:rPr>
          <w:sz w:val="24"/>
          <w:szCs w:val="24"/>
        </w:rPr>
        <w:tab/>
      </w:r>
      <w:r w:rsidR="007266F4" w:rsidRPr="00613F70">
        <w:rPr>
          <w:sz w:val="24"/>
          <w:szCs w:val="24"/>
        </w:rPr>
        <w:tab/>
      </w:r>
      <w:r w:rsidR="003839B0">
        <w:rPr>
          <w:sz w:val="24"/>
          <w:szCs w:val="24"/>
        </w:rPr>
        <w:t>Mira Grujić</w:t>
      </w:r>
      <w:r w:rsidR="007266F4" w:rsidRPr="00613F70">
        <w:rPr>
          <w:sz w:val="24"/>
          <w:szCs w:val="24"/>
        </w:rPr>
        <w:t>, prof.</w:t>
      </w:r>
      <w:r w:rsidR="003839B0">
        <w:rPr>
          <w:sz w:val="24"/>
          <w:szCs w:val="24"/>
        </w:rPr>
        <w:t xml:space="preserve"> mentor</w:t>
      </w:r>
    </w:p>
    <w:p w:rsidR="00C819DB" w:rsidRPr="00613F70" w:rsidRDefault="00C819DB" w:rsidP="003206E4">
      <w:pPr>
        <w:rPr>
          <w:sz w:val="24"/>
          <w:szCs w:val="24"/>
        </w:rPr>
      </w:pPr>
    </w:p>
    <w:p w:rsidR="00122466" w:rsidRPr="00613F70" w:rsidRDefault="00122466" w:rsidP="003206E4">
      <w:pPr>
        <w:rPr>
          <w:sz w:val="24"/>
          <w:szCs w:val="24"/>
        </w:rPr>
      </w:pPr>
    </w:p>
    <w:p w:rsidR="00C819DB" w:rsidRPr="00613F70" w:rsidRDefault="00C819DB" w:rsidP="003206E4">
      <w:pPr>
        <w:rPr>
          <w:sz w:val="24"/>
          <w:szCs w:val="24"/>
        </w:rPr>
      </w:pPr>
      <w:r w:rsidRPr="00613F70">
        <w:rPr>
          <w:sz w:val="24"/>
          <w:szCs w:val="24"/>
        </w:rPr>
        <w:t xml:space="preserve">Pravilnik je objavljen na oglasnoj ploči Škole i mrežnoj stranici Škole dana </w:t>
      </w:r>
      <w:r w:rsidR="00DA332B">
        <w:rPr>
          <w:sz w:val="24"/>
          <w:szCs w:val="24"/>
        </w:rPr>
        <w:t>18.10.</w:t>
      </w:r>
      <w:r w:rsidRPr="00613F70">
        <w:rPr>
          <w:sz w:val="24"/>
          <w:szCs w:val="24"/>
        </w:rPr>
        <w:t xml:space="preserve"> 2019.</w:t>
      </w:r>
      <w:r w:rsidR="00FE2B5E">
        <w:rPr>
          <w:sz w:val="24"/>
          <w:szCs w:val="24"/>
        </w:rPr>
        <w:t xml:space="preserve"> g. </w:t>
      </w:r>
      <w:r w:rsidR="00235758" w:rsidRPr="00613F70">
        <w:rPr>
          <w:sz w:val="24"/>
          <w:szCs w:val="24"/>
        </w:rPr>
        <w:t xml:space="preserve">i stupa na snagu </w:t>
      </w:r>
      <w:r w:rsidR="00DA332B">
        <w:rPr>
          <w:sz w:val="24"/>
          <w:szCs w:val="24"/>
        </w:rPr>
        <w:t>26.10.</w:t>
      </w:r>
      <w:r w:rsidR="00235758" w:rsidRPr="00613F70">
        <w:rPr>
          <w:sz w:val="24"/>
          <w:szCs w:val="24"/>
        </w:rPr>
        <w:t xml:space="preserve"> 2019. </w:t>
      </w:r>
      <w:r w:rsidR="00FE2B5E">
        <w:rPr>
          <w:sz w:val="24"/>
          <w:szCs w:val="24"/>
        </w:rPr>
        <w:t>g.</w:t>
      </w:r>
    </w:p>
    <w:p w:rsidR="00C819DB" w:rsidRPr="00613F70" w:rsidRDefault="00C819DB" w:rsidP="003206E4">
      <w:pPr>
        <w:rPr>
          <w:b/>
          <w:sz w:val="24"/>
          <w:szCs w:val="24"/>
        </w:rPr>
      </w:pPr>
    </w:p>
    <w:p w:rsidR="00C819DB" w:rsidRPr="00613F70" w:rsidRDefault="00C819DB" w:rsidP="007266F4">
      <w:pPr>
        <w:spacing w:after="0"/>
        <w:rPr>
          <w:sz w:val="24"/>
          <w:szCs w:val="24"/>
        </w:rPr>
      </w:pPr>
      <w:r w:rsidRPr="00613F70">
        <w:rPr>
          <w:sz w:val="24"/>
          <w:szCs w:val="24"/>
        </w:rPr>
        <w:t xml:space="preserve">                                                                                                            </w:t>
      </w:r>
      <w:r w:rsidR="00FE2B5E">
        <w:rPr>
          <w:sz w:val="24"/>
          <w:szCs w:val="24"/>
        </w:rPr>
        <w:t xml:space="preserve"> </w:t>
      </w:r>
      <w:r w:rsidRPr="00613F70">
        <w:rPr>
          <w:sz w:val="24"/>
          <w:szCs w:val="24"/>
        </w:rPr>
        <w:t>RAVNATELJ</w:t>
      </w:r>
      <w:r w:rsidR="007266F4" w:rsidRPr="00613F70">
        <w:rPr>
          <w:sz w:val="24"/>
          <w:szCs w:val="24"/>
        </w:rPr>
        <w:t>:</w:t>
      </w:r>
      <w:r w:rsidRPr="00613F70">
        <w:rPr>
          <w:sz w:val="24"/>
          <w:szCs w:val="24"/>
        </w:rPr>
        <w:t xml:space="preserve">                                                                                              </w:t>
      </w:r>
      <w:r w:rsidR="00FE2B5E">
        <w:rPr>
          <w:sz w:val="24"/>
          <w:szCs w:val="24"/>
        </w:rPr>
        <w:t xml:space="preserve">               </w:t>
      </w:r>
    </w:p>
    <w:p w:rsidR="007266F4" w:rsidRPr="00613F70" w:rsidRDefault="00FE2B5E" w:rsidP="007266F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839B0">
        <w:rPr>
          <w:sz w:val="24"/>
          <w:szCs w:val="24"/>
        </w:rPr>
        <w:t>Rudolf Vučić, prof.</w:t>
      </w:r>
      <w:r w:rsidR="007266F4" w:rsidRPr="00613F70">
        <w:rPr>
          <w:sz w:val="24"/>
          <w:szCs w:val="24"/>
        </w:rPr>
        <w:t xml:space="preserve"> </w:t>
      </w:r>
    </w:p>
    <w:sectPr w:rsidR="007266F4" w:rsidRPr="00613F70" w:rsidSect="005341A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427" w:rsidRDefault="00AB5427" w:rsidP="007266F4">
      <w:pPr>
        <w:spacing w:after="0" w:line="240" w:lineRule="auto"/>
      </w:pPr>
      <w:r>
        <w:separator/>
      </w:r>
    </w:p>
  </w:endnote>
  <w:endnote w:type="continuationSeparator" w:id="0">
    <w:p w:rsidR="00AB5427" w:rsidRDefault="00AB5427" w:rsidP="0072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75018"/>
      <w:docPartObj>
        <w:docPartGallery w:val="Page Numbers (Bottom of Page)"/>
        <w:docPartUnique/>
      </w:docPartObj>
    </w:sdtPr>
    <w:sdtEndPr/>
    <w:sdtContent>
      <w:p w:rsidR="009D28D2" w:rsidRDefault="009D28D2">
        <w:pPr>
          <w:pStyle w:val="Podnoje"/>
          <w:jc w:val="center"/>
        </w:pPr>
        <w:r>
          <w:fldChar w:fldCharType="begin"/>
        </w:r>
        <w:r>
          <w:instrText>PAGE   \* MERGEFORMAT</w:instrText>
        </w:r>
        <w:r>
          <w:fldChar w:fldCharType="separate"/>
        </w:r>
        <w:r w:rsidR="00046B46">
          <w:rPr>
            <w:noProof/>
          </w:rPr>
          <w:t>8</w:t>
        </w:r>
        <w:r>
          <w:fldChar w:fldCharType="end"/>
        </w:r>
      </w:p>
    </w:sdtContent>
  </w:sdt>
  <w:p w:rsidR="007266F4" w:rsidRDefault="007266F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427" w:rsidRDefault="00AB5427" w:rsidP="007266F4">
      <w:pPr>
        <w:spacing w:after="0" w:line="240" w:lineRule="auto"/>
      </w:pPr>
      <w:r>
        <w:separator/>
      </w:r>
    </w:p>
  </w:footnote>
  <w:footnote w:type="continuationSeparator" w:id="0">
    <w:p w:rsidR="00AB5427" w:rsidRDefault="00AB5427" w:rsidP="00726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3FB"/>
    <w:multiLevelType w:val="hybridMultilevel"/>
    <w:tmpl w:val="D13EC6F2"/>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400271"/>
    <w:multiLevelType w:val="hybridMultilevel"/>
    <w:tmpl w:val="FD288F68"/>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542064D"/>
    <w:multiLevelType w:val="hybridMultilevel"/>
    <w:tmpl w:val="5A3ADA00"/>
    <w:lvl w:ilvl="0" w:tplc="AFB6445E">
      <w:start w:val="1"/>
      <w:numFmt w:val="decimal"/>
      <w:lvlText w:val="%1."/>
      <w:lvlJc w:val="right"/>
      <w:pPr>
        <w:ind w:left="360" w:hanging="360"/>
      </w:pPr>
      <w:rPr>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5BD4CB8"/>
    <w:multiLevelType w:val="hybridMultilevel"/>
    <w:tmpl w:val="3C0CEB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3322A17"/>
    <w:multiLevelType w:val="hybridMultilevel"/>
    <w:tmpl w:val="0172C0CA"/>
    <w:lvl w:ilvl="0" w:tplc="FD58DA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66318D"/>
    <w:multiLevelType w:val="hybridMultilevel"/>
    <w:tmpl w:val="AAA04E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F89683C"/>
    <w:multiLevelType w:val="hybridMultilevel"/>
    <w:tmpl w:val="0FE060E4"/>
    <w:lvl w:ilvl="0" w:tplc="E3BC35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FC"/>
    <w:rsid w:val="00001C16"/>
    <w:rsid w:val="00046B46"/>
    <w:rsid w:val="000519F0"/>
    <w:rsid w:val="0006503C"/>
    <w:rsid w:val="000C696E"/>
    <w:rsid w:val="000E742A"/>
    <w:rsid w:val="000F73E9"/>
    <w:rsid w:val="000F7E83"/>
    <w:rsid w:val="00122466"/>
    <w:rsid w:val="001353E5"/>
    <w:rsid w:val="0015228D"/>
    <w:rsid w:val="00163860"/>
    <w:rsid w:val="001A385A"/>
    <w:rsid w:val="001B2E3A"/>
    <w:rsid w:val="001B6A2D"/>
    <w:rsid w:val="001D65F5"/>
    <w:rsid w:val="001D7283"/>
    <w:rsid w:val="00200543"/>
    <w:rsid w:val="00220479"/>
    <w:rsid w:val="00222D7B"/>
    <w:rsid w:val="002340FC"/>
    <w:rsid w:val="00235758"/>
    <w:rsid w:val="002557EE"/>
    <w:rsid w:val="002768A7"/>
    <w:rsid w:val="0028545A"/>
    <w:rsid w:val="002C09C7"/>
    <w:rsid w:val="002D7CBE"/>
    <w:rsid w:val="002E6389"/>
    <w:rsid w:val="002F4DFD"/>
    <w:rsid w:val="002F555A"/>
    <w:rsid w:val="00300A00"/>
    <w:rsid w:val="003206E4"/>
    <w:rsid w:val="00343242"/>
    <w:rsid w:val="0034364E"/>
    <w:rsid w:val="00346A9E"/>
    <w:rsid w:val="003667FD"/>
    <w:rsid w:val="00376C67"/>
    <w:rsid w:val="003839B0"/>
    <w:rsid w:val="003B0CEB"/>
    <w:rsid w:val="003D735A"/>
    <w:rsid w:val="00416D22"/>
    <w:rsid w:val="004244E9"/>
    <w:rsid w:val="00432918"/>
    <w:rsid w:val="00445F59"/>
    <w:rsid w:val="00457F6E"/>
    <w:rsid w:val="004C1B62"/>
    <w:rsid w:val="004C3257"/>
    <w:rsid w:val="004D2D5B"/>
    <w:rsid w:val="004F7FD8"/>
    <w:rsid w:val="00503C0E"/>
    <w:rsid w:val="005341A4"/>
    <w:rsid w:val="00591C9D"/>
    <w:rsid w:val="00594093"/>
    <w:rsid w:val="00594F74"/>
    <w:rsid w:val="005A09E0"/>
    <w:rsid w:val="005B1889"/>
    <w:rsid w:val="005C6C57"/>
    <w:rsid w:val="005D2848"/>
    <w:rsid w:val="005E7776"/>
    <w:rsid w:val="00613F70"/>
    <w:rsid w:val="006465A7"/>
    <w:rsid w:val="00647563"/>
    <w:rsid w:val="00690B5D"/>
    <w:rsid w:val="006F7FF9"/>
    <w:rsid w:val="00703F03"/>
    <w:rsid w:val="007266F4"/>
    <w:rsid w:val="00740FF9"/>
    <w:rsid w:val="0074258A"/>
    <w:rsid w:val="00760E26"/>
    <w:rsid w:val="00761680"/>
    <w:rsid w:val="00762C3D"/>
    <w:rsid w:val="00783944"/>
    <w:rsid w:val="007E67A8"/>
    <w:rsid w:val="007F159B"/>
    <w:rsid w:val="008109D8"/>
    <w:rsid w:val="008645A4"/>
    <w:rsid w:val="00893356"/>
    <w:rsid w:val="00895524"/>
    <w:rsid w:val="008D1583"/>
    <w:rsid w:val="008D6A24"/>
    <w:rsid w:val="008E0F6D"/>
    <w:rsid w:val="008E2C29"/>
    <w:rsid w:val="008E5AA6"/>
    <w:rsid w:val="00925AE7"/>
    <w:rsid w:val="00927B03"/>
    <w:rsid w:val="00946D37"/>
    <w:rsid w:val="00991E48"/>
    <w:rsid w:val="009973D1"/>
    <w:rsid w:val="009B5AFB"/>
    <w:rsid w:val="009C18D6"/>
    <w:rsid w:val="009C77EF"/>
    <w:rsid w:val="009D28D2"/>
    <w:rsid w:val="009D642C"/>
    <w:rsid w:val="00A21F71"/>
    <w:rsid w:val="00A41D7C"/>
    <w:rsid w:val="00A77F08"/>
    <w:rsid w:val="00AA6930"/>
    <w:rsid w:val="00AB5427"/>
    <w:rsid w:val="00AB5980"/>
    <w:rsid w:val="00B02038"/>
    <w:rsid w:val="00B210DB"/>
    <w:rsid w:val="00B55ED4"/>
    <w:rsid w:val="00B61275"/>
    <w:rsid w:val="00B66116"/>
    <w:rsid w:val="00B734EB"/>
    <w:rsid w:val="00B92FF3"/>
    <w:rsid w:val="00BA518B"/>
    <w:rsid w:val="00BF20F1"/>
    <w:rsid w:val="00C050F7"/>
    <w:rsid w:val="00C20EB0"/>
    <w:rsid w:val="00C450C3"/>
    <w:rsid w:val="00C5495E"/>
    <w:rsid w:val="00C62573"/>
    <w:rsid w:val="00C737C0"/>
    <w:rsid w:val="00C819DB"/>
    <w:rsid w:val="00C82EDC"/>
    <w:rsid w:val="00CA42CE"/>
    <w:rsid w:val="00D03270"/>
    <w:rsid w:val="00D209D7"/>
    <w:rsid w:val="00D3006B"/>
    <w:rsid w:val="00D34AC5"/>
    <w:rsid w:val="00D50105"/>
    <w:rsid w:val="00D5124F"/>
    <w:rsid w:val="00D55C1E"/>
    <w:rsid w:val="00D60224"/>
    <w:rsid w:val="00D63A64"/>
    <w:rsid w:val="00DA332B"/>
    <w:rsid w:val="00DA7A9A"/>
    <w:rsid w:val="00DB332C"/>
    <w:rsid w:val="00DC3C9C"/>
    <w:rsid w:val="00DD58CD"/>
    <w:rsid w:val="00DF2DA3"/>
    <w:rsid w:val="00DF4B74"/>
    <w:rsid w:val="00E21056"/>
    <w:rsid w:val="00EC340D"/>
    <w:rsid w:val="00ED6A36"/>
    <w:rsid w:val="00EF6AA8"/>
    <w:rsid w:val="00F01406"/>
    <w:rsid w:val="00F04BA9"/>
    <w:rsid w:val="00F60F72"/>
    <w:rsid w:val="00F7107E"/>
    <w:rsid w:val="00FB4775"/>
    <w:rsid w:val="00FE2B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72E8D-799C-4157-BB17-1A4C4057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F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340FC"/>
    <w:pPr>
      <w:ind w:left="720"/>
      <w:contextualSpacing/>
    </w:pPr>
  </w:style>
  <w:style w:type="paragraph" w:styleId="Bezproreda">
    <w:name w:val="No Spacing"/>
    <w:uiPriority w:val="1"/>
    <w:qFormat/>
    <w:rsid w:val="00C819DB"/>
    <w:pPr>
      <w:spacing w:after="0"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0519F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519F0"/>
    <w:rPr>
      <w:rFonts w:ascii="Tahoma" w:hAnsi="Tahoma" w:cs="Tahoma"/>
      <w:sz w:val="16"/>
      <w:szCs w:val="16"/>
    </w:rPr>
  </w:style>
  <w:style w:type="paragraph" w:styleId="Zaglavlje">
    <w:name w:val="header"/>
    <w:basedOn w:val="Normal"/>
    <w:link w:val="ZaglavljeChar"/>
    <w:uiPriority w:val="99"/>
    <w:unhideWhenUsed/>
    <w:rsid w:val="007266F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66F4"/>
  </w:style>
  <w:style w:type="paragraph" w:styleId="Podnoje">
    <w:name w:val="footer"/>
    <w:basedOn w:val="Normal"/>
    <w:link w:val="PodnojeChar"/>
    <w:uiPriority w:val="99"/>
    <w:unhideWhenUsed/>
    <w:rsid w:val="007266F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66F4"/>
  </w:style>
  <w:style w:type="character" w:styleId="Hiperveza">
    <w:name w:val="Hyperlink"/>
    <w:basedOn w:val="Zadanifontodlomka"/>
    <w:uiPriority w:val="99"/>
    <w:unhideWhenUsed/>
    <w:rsid w:val="008D6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35258">
      <w:bodyDiv w:val="1"/>
      <w:marLeft w:val="0"/>
      <w:marRight w:val="0"/>
      <w:marTop w:val="0"/>
      <w:marBottom w:val="0"/>
      <w:divBdr>
        <w:top w:val="none" w:sz="0" w:space="0" w:color="auto"/>
        <w:left w:val="none" w:sz="0" w:space="0" w:color="auto"/>
        <w:bottom w:val="none" w:sz="0" w:space="0" w:color="auto"/>
        <w:right w:val="none" w:sz="0" w:space="0" w:color="auto"/>
      </w:divBdr>
    </w:div>
    <w:div w:id="577204348">
      <w:bodyDiv w:val="1"/>
      <w:marLeft w:val="0"/>
      <w:marRight w:val="0"/>
      <w:marTop w:val="0"/>
      <w:marBottom w:val="0"/>
      <w:divBdr>
        <w:top w:val="none" w:sz="0" w:space="0" w:color="auto"/>
        <w:left w:val="none" w:sz="0" w:space="0" w:color="auto"/>
        <w:bottom w:val="none" w:sz="0" w:space="0" w:color="auto"/>
        <w:right w:val="none" w:sz="0" w:space="0" w:color="auto"/>
      </w:divBdr>
    </w:div>
    <w:div w:id="659580179">
      <w:bodyDiv w:val="1"/>
      <w:marLeft w:val="0"/>
      <w:marRight w:val="0"/>
      <w:marTop w:val="0"/>
      <w:marBottom w:val="0"/>
      <w:divBdr>
        <w:top w:val="none" w:sz="0" w:space="0" w:color="auto"/>
        <w:left w:val="none" w:sz="0" w:space="0" w:color="auto"/>
        <w:bottom w:val="none" w:sz="0" w:space="0" w:color="auto"/>
        <w:right w:val="none" w:sz="0" w:space="0" w:color="auto"/>
      </w:divBdr>
    </w:div>
    <w:div w:id="882324394">
      <w:bodyDiv w:val="1"/>
      <w:marLeft w:val="0"/>
      <w:marRight w:val="0"/>
      <w:marTop w:val="0"/>
      <w:marBottom w:val="0"/>
      <w:divBdr>
        <w:top w:val="none" w:sz="0" w:space="0" w:color="auto"/>
        <w:left w:val="none" w:sz="0" w:space="0" w:color="auto"/>
        <w:bottom w:val="none" w:sz="0" w:space="0" w:color="auto"/>
        <w:right w:val="none" w:sz="0" w:space="0" w:color="auto"/>
      </w:divBdr>
    </w:div>
    <w:div w:id="1542093877">
      <w:bodyDiv w:val="1"/>
      <w:marLeft w:val="0"/>
      <w:marRight w:val="0"/>
      <w:marTop w:val="0"/>
      <w:marBottom w:val="0"/>
      <w:divBdr>
        <w:top w:val="none" w:sz="0" w:space="0" w:color="auto"/>
        <w:left w:val="none" w:sz="0" w:space="0" w:color="auto"/>
        <w:bottom w:val="none" w:sz="0" w:space="0" w:color="auto"/>
        <w:right w:val="none" w:sz="0" w:space="0" w:color="auto"/>
      </w:divBdr>
    </w:div>
    <w:div w:id="16776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anitelji.gov.hr/UserDocsImages/NG/12%20Prosinac/Zapo%C5%A1ljavanje/Popis%20dokaza%20za%20ostvarivanje%20prava%20prednosti%20pri%20zapo%C5%A1ljavanju.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1FBB-BFDD-4F4D-BD1B-4D9C3125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2515</Words>
  <Characters>14336</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Darjana</dc:creator>
  <cp:lastModifiedBy>Eni Vuletic</cp:lastModifiedBy>
  <cp:revision>4</cp:revision>
  <cp:lastPrinted>2022-09-19T10:10:00Z</cp:lastPrinted>
  <dcterms:created xsi:type="dcterms:W3CDTF">2019-10-17T09:14:00Z</dcterms:created>
  <dcterms:modified xsi:type="dcterms:W3CDTF">2022-09-19T10:10:00Z</dcterms:modified>
</cp:coreProperties>
</file>